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4E880" w14:textId="77777777" w:rsidR="00097603" w:rsidRPr="000D7049" w:rsidRDefault="00097603">
      <w:pPr>
        <w:rPr>
          <w:rFonts w:cstheme="minorHAnsi"/>
        </w:rPr>
      </w:pPr>
    </w:p>
    <w:p w14:paraId="76B39B95" w14:textId="390FE1F9" w:rsidR="00097603" w:rsidRPr="000D7049" w:rsidRDefault="00097603" w:rsidP="00097603">
      <w:pPr>
        <w:rPr>
          <w:rFonts w:cstheme="minorHAnsi"/>
        </w:rPr>
      </w:pPr>
      <w:r w:rsidRPr="000D7049">
        <w:rPr>
          <w:rFonts w:cstheme="minorHAnsi"/>
          <w:noProof/>
        </w:rPr>
        <w:drawing>
          <wp:inline distT="0" distB="0" distL="0" distR="0" wp14:anchorId="63649B50" wp14:editId="25A73364">
            <wp:extent cx="1440038" cy="588396"/>
            <wp:effectExtent l="0" t="0" r="8255"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83456" cy="606137"/>
                    </a:xfrm>
                    <a:prstGeom prst="rect">
                      <a:avLst/>
                    </a:prstGeom>
                  </pic:spPr>
                </pic:pic>
              </a:graphicData>
            </a:graphic>
          </wp:inline>
        </w:drawing>
      </w:r>
      <w:r w:rsidRPr="000D7049">
        <w:rPr>
          <w:rFonts w:cstheme="minorHAnsi"/>
        </w:rPr>
        <w:t xml:space="preserve">                                          </w:t>
      </w:r>
      <w:r w:rsidR="00582CEE">
        <w:rPr>
          <w:rFonts w:cstheme="minorHAnsi"/>
        </w:rPr>
        <w:t xml:space="preserve">    </w:t>
      </w:r>
      <w:r w:rsidRPr="000D7049">
        <w:rPr>
          <w:rFonts w:cstheme="minorHAnsi"/>
        </w:rPr>
        <w:t xml:space="preserve">            </w:t>
      </w:r>
      <w:r w:rsidRPr="000D7049">
        <w:rPr>
          <w:rFonts w:cstheme="minorHAnsi"/>
          <w:noProof/>
          <w:lang w:eastAsia="zh-CN"/>
        </w:rPr>
        <w:drawing>
          <wp:inline distT="0" distB="0" distL="0" distR="0" wp14:anchorId="1A6B4950" wp14:editId="47F0E95D">
            <wp:extent cx="2337957" cy="562343"/>
            <wp:effectExtent l="0" t="0" r="571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UKRI_BBSR_Council-Logo_Horiz-RGB.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25152" cy="583316"/>
                    </a:xfrm>
                    <a:prstGeom prst="rect">
                      <a:avLst/>
                    </a:prstGeom>
                  </pic:spPr>
                </pic:pic>
              </a:graphicData>
            </a:graphic>
          </wp:inline>
        </w:drawing>
      </w:r>
    </w:p>
    <w:p w14:paraId="1F819FB6" w14:textId="77777777" w:rsidR="00097603" w:rsidRPr="000D7049" w:rsidRDefault="00097603">
      <w:pPr>
        <w:rPr>
          <w:rFonts w:cstheme="minorHAnsi"/>
        </w:rPr>
      </w:pPr>
    </w:p>
    <w:p w14:paraId="1DE899E5" w14:textId="2870CA3B" w:rsidR="00CC4E6B" w:rsidRPr="000D7049" w:rsidRDefault="00097603" w:rsidP="000D7049">
      <w:pPr>
        <w:pStyle w:val="Title"/>
      </w:pPr>
      <w:r>
        <w:t>2025 Annual Programme Survey</w:t>
      </w:r>
      <w:r w:rsidR="000D7049">
        <w:t xml:space="preserve"> - </w:t>
      </w:r>
      <w:r w:rsidR="31540AE9">
        <w:t>Management R</w:t>
      </w:r>
      <w:r w:rsidR="000D7049">
        <w:t>esponse</w:t>
      </w:r>
    </w:p>
    <w:p w14:paraId="082A5BC2" w14:textId="1D3E0622" w:rsidR="3B4B6D1D" w:rsidRDefault="3B4B6D1D" w:rsidP="465AF351">
      <w:pPr>
        <w:pStyle w:val="Heading1"/>
      </w:pPr>
      <w:r>
        <w:t>General</w:t>
      </w:r>
    </w:p>
    <w:p w14:paraId="76AF6E37" w14:textId="4335DE90" w:rsidR="000D7049" w:rsidRDefault="000D7049" w:rsidP="465AF351">
      <w:pPr>
        <w:rPr>
          <w:rStyle w:val="normaltextrun"/>
          <w:rFonts w:eastAsiaTheme="minorEastAsia"/>
          <w:color w:val="000000" w:themeColor="text1"/>
        </w:rPr>
      </w:pPr>
      <w:r w:rsidRPr="465AF351">
        <w:rPr>
          <w:rFonts w:eastAsiaTheme="minorEastAsia"/>
        </w:rPr>
        <w:t xml:space="preserve">For a third year, we asked our students to comment on all aspects of the programme, from training options to barriers to training, events </w:t>
      </w:r>
      <w:r w:rsidR="59D3D4F7" w:rsidRPr="465AF351">
        <w:rPr>
          <w:rFonts w:eastAsiaTheme="minorEastAsia"/>
        </w:rPr>
        <w:t xml:space="preserve">for </w:t>
      </w:r>
      <w:r w:rsidRPr="465AF351">
        <w:rPr>
          <w:rFonts w:eastAsiaTheme="minorEastAsia"/>
        </w:rPr>
        <w:t xml:space="preserve">cohort-building, placements, transitions, governance and support. </w:t>
      </w:r>
      <w:r w:rsidR="174CBE92" w:rsidRPr="465AF351">
        <w:rPr>
          <w:rStyle w:val="normaltextrun"/>
          <w:rFonts w:eastAsiaTheme="minorEastAsia"/>
          <w:color w:val="000000" w:themeColor="text1"/>
        </w:rPr>
        <w:t xml:space="preserve">The anonymous survey was open from the 16 April 2025 -19 May 2025. </w:t>
      </w:r>
      <w:r w:rsidR="76E6173E" w:rsidRPr="465AF351">
        <w:rPr>
          <w:rStyle w:val="normaltextrun"/>
          <w:rFonts w:eastAsiaTheme="minorEastAsia"/>
          <w:color w:val="000000" w:themeColor="text1"/>
        </w:rPr>
        <w:t>The response rate was 21%</w:t>
      </w:r>
      <w:r w:rsidR="57467D9C" w:rsidRPr="465AF351">
        <w:rPr>
          <w:rStyle w:val="normaltextrun"/>
          <w:rFonts w:eastAsiaTheme="minorEastAsia"/>
          <w:color w:val="000000" w:themeColor="text1"/>
        </w:rPr>
        <w:t>, representing</w:t>
      </w:r>
      <w:r w:rsidR="76E6173E" w:rsidRPr="465AF351">
        <w:rPr>
          <w:rStyle w:val="normaltextrun"/>
          <w:rFonts w:eastAsiaTheme="minorEastAsia"/>
          <w:color w:val="000000" w:themeColor="text1"/>
        </w:rPr>
        <w:t xml:space="preserve"> responses from </w:t>
      </w:r>
      <w:r w:rsidR="174CBE92" w:rsidRPr="465AF351">
        <w:rPr>
          <w:rStyle w:val="normaltextrun"/>
          <w:rFonts w:eastAsiaTheme="minorEastAsia"/>
          <w:color w:val="000000" w:themeColor="text1"/>
        </w:rPr>
        <w:t xml:space="preserve">61 out of 290 </w:t>
      </w:r>
      <w:r w:rsidR="22FDC369" w:rsidRPr="465AF351">
        <w:rPr>
          <w:rStyle w:val="normaltextrun"/>
          <w:rFonts w:eastAsiaTheme="minorEastAsia"/>
          <w:color w:val="000000" w:themeColor="text1"/>
        </w:rPr>
        <w:t>current students</w:t>
      </w:r>
      <w:r w:rsidR="174CBE92" w:rsidRPr="465AF351">
        <w:rPr>
          <w:rStyle w:val="normaltextrun"/>
          <w:rFonts w:eastAsiaTheme="minorEastAsia"/>
          <w:color w:val="000000" w:themeColor="text1"/>
        </w:rPr>
        <w:t>.</w:t>
      </w:r>
    </w:p>
    <w:p w14:paraId="5F796B03" w14:textId="72DBE9B8" w:rsidR="000D7049" w:rsidRDefault="000D7049" w:rsidP="465AF351">
      <w:pPr>
        <w:rPr>
          <w:rFonts w:eastAsiaTheme="minorEastAsia"/>
        </w:rPr>
      </w:pPr>
      <w:r w:rsidRPr="465AF351">
        <w:rPr>
          <w:rFonts w:eastAsiaTheme="minorEastAsia"/>
        </w:rPr>
        <w:t>In addition to individual feedback on training courses and events we also collect, the survey is a key channel for the actual student experience reach</w:t>
      </w:r>
      <w:r w:rsidR="74093F5A" w:rsidRPr="465AF351">
        <w:rPr>
          <w:rFonts w:eastAsiaTheme="minorEastAsia"/>
        </w:rPr>
        <w:t>ing</w:t>
      </w:r>
      <w:r w:rsidRPr="465AF351">
        <w:rPr>
          <w:rFonts w:eastAsiaTheme="minorEastAsia"/>
        </w:rPr>
        <w:t xml:space="preserve"> our committees and Management directly. </w:t>
      </w:r>
      <w:r w:rsidR="0A2F46B9" w:rsidRPr="465AF351">
        <w:rPr>
          <w:rFonts w:eastAsiaTheme="minorEastAsia"/>
        </w:rPr>
        <w:t>Together w</w:t>
      </w:r>
      <w:r w:rsidRPr="465AF351">
        <w:rPr>
          <w:rFonts w:eastAsiaTheme="minorEastAsia"/>
        </w:rPr>
        <w:t xml:space="preserve">ith student reps who sit at the Training and Development, EDI and Industry Engagement committees, we analyse your feedback and decide together on areas of priority to be implemented in the following year. </w:t>
      </w:r>
      <w:r w:rsidR="15C9F2E1" w:rsidRPr="465AF351">
        <w:rPr>
          <w:rFonts w:eastAsiaTheme="minorEastAsia"/>
        </w:rPr>
        <w:t xml:space="preserve">The table of actions, below, represents </w:t>
      </w:r>
      <w:r w:rsidR="3A5D55CE" w:rsidRPr="465AF351">
        <w:rPr>
          <w:rFonts w:eastAsiaTheme="minorEastAsia"/>
        </w:rPr>
        <w:t>the</w:t>
      </w:r>
      <w:r w:rsidR="15C9F2E1" w:rsidRPr="465AF351">
        <w:rPr>
          <w:rFonts w:eastAsiaTheme="minorEastAsia"/>
        </w:rPr>
        <w:t xml:space="preserve"> </w:t>
      </w:r>
      <w:r w:rsidR="7D2A2A82" w:rsidRPr="465AF351">
        <w:rPr>
          <w:rFonts w:eastAsiaTheme="minorEastAsia"/>
        </w:rPr>
        <w:t xml:space="preserve">Management </w:t>
      </w:r>
      <w:r w:rsidR="15C9F2E1" w:rsidRPr="465AF351">
        <w:rPr>
          <w:rFonts w:eastAsiaTheme="minorEastAsia"/>
        </w:rPr>
        <w:t xml:space="preserve">response </w:t>
      </w:r>
      <w:r w:rsidR="7B547DFA" w:rsidRPr="465AF351">
        <w:rPr>
          <w:rFonts w:eastAsiaTheme="minorEastAsia"/>
        </w:rPr>
        <w:t>to student views and</w:t>
      </w:r>
      <w:r w:rsidR="15C9F2E1" w:rsidRPr="465AF351">
        <w:rPr>
          <w:rFonts w:eastAsiaTheme="minorEastAsia"/>
        </w:rPr>
        <w:t xml:space="preserve"> the </w:t>
      </w:r>
      <w:r w:rsidR="495CB2CC" w:rsidRPr="465AF351">
        <w:rPr>
          <w:rFonts w:eastAsiaTheme="minorEastAsia"/>
        </w:rPr>
        <w:t>programmatic commitments to UKRI BBSRC for the renewed funding we were awarded under the Doctoral Landscape Awards 2025, launched on the 1</w:t>
      </w:r>
      <w:r w:rsidR="495CB2CC" w:rsidRPr="465AF351">
        <w:rPr>
          <w:rFonts w:eastAsiaTheme="minorEastAsia"/>
          <w:vertAlign w:val="superscript"/>
        </w:rPr>
        <w:t>st</w:t>
      </w:r>
      <w:r w:rsidR="495CB2CC" w:rsidRPr="465AF351">
        <w:rPr>
          <w:rFonts w:eastAsiaTheme="minorEastAsia"/>
        </w:rPr>
        <w:t xml:space="preserve"> of October </w:t>
      </w:r>
      <w:r w:rsidRPr="465AF351">
        <w:rPr>
          <w:rFonts w:eastAsiaTheme="minorEastAsia"/>
        </w:rPr>
        <w:t xml:space="preserve">2025. </w:t>
      </w:r>
    </w:p>
    <w:p w14:paraId="301F8475" w14:textId="7B3E111D" w:rsidR="15DF965B" w:rsidRDefault="15DF965B" w:rsidP="465AF351">
      <w:pPr>
        <w:pStyle w:val="Heading1"/>
      </w:pPr>
    </w:p>
    <w:p w14:paraId="327786F3" w14:textId="022BA04F" w:rsidR="15DF965B" w:rsidRDefault="15DF965B" w:rsidP="465AF351">
      <w:r>
        <w:br w:type="page"/>
      </w:r>
    </w:p>
    <w:p w14:paraId="2288F3CA" w14:textId="45D66777" w:rsidR="15DF965B" w:rsidRDefault="15DF965B" w:rsidP="465AF351">
      <w:pPr>
        <w:pStyle w:val="Heading1"/>
        <w:rPr>
          <w:rFonts w:asciiTheme="minorHAnsi" w:hAnsiTheme="minorHAnsi" w:cstheme="minorBidi"/>
          <w:sz w:val="22"/>
          <w:szCs w:val="22"/>
        </w:rPr>
      </w:pPr>
      <w:r>
        <w:lastRenderedPageBreak/>
        <w:t>Actions</w:t>
      </w:r>
    </w:p>
    <w:p w14:paraId="75B5A475" w14:textId="3729E709" w:rsidR="465AF351" w:rsidRDefault="465AF351" w:rsidP="465AF351"/>
    <w:tbl>
      <w:tblPr>
        <w:tblStyle w:val="TableGrid"/>
        <w:tblW w:w="0" w:type="auto"/>
        <w:tblLook w:val="04A0" w:firstRow="1" w:lastRow="0" w:firstColumn="1" w:lastColumn="0" w:noHBand="0" w:noVBand="1"/>
      </w:tblPr>
      <w:tblGrid>
        <w:gridCol w:w="1703"/>
        <w:gridCol w:w="3922"/>
        <w:gridCol w:w="1535"/>
        <w:gridCol w:w="1856"/>
      </w:tblGrid>
      <w:tr w:rsidR="3AF262B7" w14:paraId="15FA8C4F" w14:textId="77777777" w:rsidTr="465AF351">
        <w:trPr>
          <w:trHeight w:val="300"/>
        </w:trPr>
        <w:tc>
          <w:tcPr>
            <w:tcW w:w="1314" w:type="dxa"/>
          </w:tcPr>
          <w:p w14:paraId="6F8C7391" w14:textId="0A817374" w:rsidR="3AF262B7" w:rsidRDefault="3AF262B7" w:rsidP="3AF262B7">
            <w:pPr>
              <w:rPr>
                <w:b/>
                <w:bCs/>
              </w:rPr>
            </w:pPr>
            <w:r w:rsidRPr="3AF262B7">
              <w:rPr>
                <w:b/>
                <w:bCs/>
              </w:rPr>
              <w:t>Category</w:t>
            </w:r>
          </w:p>
        </w:tc>
        <w:tc>
          <w:tcPr>
            <w:tcW w:w="3799" w:type="dxa"/>
          </w:tcPr>
          <w:p w14:paraId="0E5B6D05" w14:textId="7F914E53" w:rsidR="3AF262B7" w:rsidRDefault="3AF262B7" w:rsidP="3AF262B7">
            <w:pPr>
              <w:rPr>
                <w:b/>
                <w:bCs/>
              </w:rPr>
            </w:pPr>
            <w:r w:rsidRPr="3AF262B7">
              <w:rPr>
                <w:b/>
                <w:bCs/>
              </w:rPr>
              <w:t>Description</w:t>
            </w:r>
          </w:p>
        </w:tc>
        <w:tc>
          <w:tcPr>
            <w:tcW w:w="2539" w:type="dxa"/>
          </w:tcPr>
          <w:p w14:paraId="01D63755" w14:textId="76C0710C" w:rsidR="3AF262B7" w:rsidRDefault="3AF262B7" w:rsidP="3AF262B7">
            <w:pPr>
              <w:rPr>
                <w:b/>
                <w:bCs/>
              </w:rPr>
            </w:pPr>
            <w:r w:rsidRPr="3AF262B7">
              <w:rPr>
                <w:b/>
                <w:bCs/>
              </w:rPr>
              <w:t>Actioned by</w:t>
            </w:r>
          </w:p>
        </w:tc>
        <w:tc>
          <w:tcPr>
            <w:tcW w:w="1364" w:type="dxa"/>
          </w:tcPr>
          <w:p w14:paraId="7AA5178A" w14:textId="6011AA6D" w:rsidR="3AF262B7" w:rsidRDefault="3AF262B7" w:rsidP="3AF262B7">
            <w:pPr>
              <w:rPr>
                <w:b/>
                <w:bCs/>
              </w:rPr>
            </w:pPr>
            <w:r w:rsidRPr="3AF262B7">
              <w:rPr>
                <w:b/>
                <w:bCs/>
              </w:rPr>
              <w:t>Completion Date</w:t>
            </w:r>
          </w:p>
        </w:tc>
      </w:tr>
      <w:tr w:rsidR="465AF351" w14:paraId="678A970D" w14:textId="77777777" w:rsidTr="465AF351">
        <w:trPr>
          <w:trHeight w:val="300"/>
        </w:trPr>
        <w:tc>
          <w:tcPr>
            <w:tcW w:w="1314" w:type="dxa"/>
          </w:tcPr>
          <w:p w14:paraId="41813726" w14:textId="716FF664" w:rsidR="2ED52B27" w:rsidRDefault="2ED52B27" w:rsidP="465AF351">
            <w:r w:rsidRPr="465AF351">
              <w:t>Induction</w:t>
            </w:r>
          </w:p>
        </w:tc>
        <w:tc>
          <w:tcPr>
            <w:tcW w:w="3799" w:type="dxa"/>
          </w:tcPr>
          <w:p w14:paraId="5C4A1C98" w14:textId="09C0535D" w:rsidR="2ED52B27" w:rsidRDefault="2ED52B27" w:rsidP="465AF351">
            <w:r w:rsidRPr="465AF351">
              <w:t>Additional online induction/Q&amp;A for students with a later start date</w:t>
            </w:r>
          </w:p>
        </w:tc>
        <w:tc>
          <w:tcPr>
            <w:tcW w:w="2539" w:type="dxa"/>
          </w:tcPr>
          <w:p w14:paraId="3B77F44D" w14:textId="567B260F" w:rsidR="2ED52B27" w:rsidRDefault="2ED52B27" w:rsidP="465AF351">
            <w:r w:rsidRPr="465AF351">
              <w:t>EastBio team</w:t>
            </w:r>
          </w:p>
        </w:tc>
        <w:tc>
          <w:tcPr>
            <w:tcW w:w="1364" w:type="dxa"/>
          </w:tcPr>
          <w:p w14:paraId="29B154C1" w14:textId="4E123E76" w:rsidR="2ED52B27" w:rsidRDefault="2ED52B27" w:rsidP="465AF351">
            <w:r w:rsidRPr="465AF351">
              <w:t>October 2025</w:t>
            </w:r>
          </w:p>
        </w:tc>
      </w:tr>
      <w:tr w:rsidR="3AF262B7" w14:paraId="624FC823" w14:textId="77777777" w:rsidTr="465AF351">
        <w:trPr>
          <w:trHeight w:val="300"/>
        </w:trPr>
        <w:tc>
          <w:tcPr>
            <w:tcW w:w="1314" w:type="dxa"/>
          </w:tcPr>
          <w:p w14:paraId="341CF224" w14:textId="1767558F" w:rsidR="3AF262B7" w:rsidRDefault="3AF262B7" w:rsidP="3AF262B7">
            <w:r w:rsidRPr="3AF262B7">
              <w:t>Training</w:t>
            </w:r>
          </w:p>
        </w:tc>
        <w:tc>
          <w:tcPr>
            <w:tcW w:w="3799" w:type="dxa"/>
          </w:tcPr>
          <w:p w14:paraId="59F79DB2" w14:textId="6A2FE653" w:rsidR="056328CF" w:rsidRDefault="056328CF" w:rsidP="465AF351">
            <w:r w:rsidRPr="465AF351">
              <w:t>To address student concerns around the management of the combined training impact:</w:t>
            </w:r>
          </w:p>
          <w:p w14:paraId="068521AD" w14:textId="3F6C5D34" w:rsidR="3AF262B7" w:rsidRDefault="3AF262B7" w:rsidP="3AF262B7">
            <w:pPr>
              <w:pStyle w:val="ListParagraph"/>
              <w:numPr>
                <w:ilvl w:val="0"/>
                <w:numId w:val="2"/>
              </w:numPr>
            </w:pPr>
            <w:r w:rsidRPr="3AF262B7">
              <w:t>Remove training points from 2025/26 intake onwards</w:t>
            </w:r>
          </w:p>
          <w:p w14:paraId="48083DBB" w14:textId="6742F56D" w:rsidR="3AF262B7" w:rsidRDefault="10B888A5" w:rsidP="3AF262B7">
            <w:pPr>
              <w:pStyle w:val="ListParagraph"/>
              <w:numPr>
                <w:ilvl w:val="0"/>
                <w:numId w:val="2"/>
              </w:numPr>
            </w:pPr>
            <w:r w:rsidRPr="465AF351">
              <w:t xml:space="preserve">Simplify/reduce ‘essential’ (mandatory) courses and offer </w:t>
            </w:r>
            <w:r w:rsidR="2841155F" w:rsidRPr="465AF351">
              <w:t xml:space="preserve">ample </w:t>
            </w:r>
            <w:r w:rsidRPr="465AF351">
              <w:t>options at different levels</w:t>
            </w:r>
            <w:r w:rsidR="0664C57B" w:rsidRPr="465AF351">
              <w:t xml:space="preserve"> (EastBio-run and local or in collaboration with external partners)</w:t>
            </w:r>
          </w:p>
          <w:p w14:paraId="51366D0C" w14:textId="61AA229D" w:rsidR="3AF262B7" w:rsidRDefault="10B888A5" w:rsidP="3AF262B7">
            <w:pPr>
              <w:pStyle w:val="ListParagraph"/>
              <w:numPr>
                <w:ilvl w:val="0"/>
                <w:numId w:val="2"/>
              </w:numPr>
            </w:pPr>
            <w:r w:rsidRPr="465AF351">
              <w:rPr>
                <w:rFonts w:eastAsia="Aptos"/>
                <w:color w:val="000000" w:themeColor="text1"/>
              </w:rPr>
              <w:t xml:space="preserve">signpost local training options (all cohorts) or in collaboration with other DLAs such as the Doctoral Landscape Training Network (DLTN) and the NorthWestBio </w:t>
            </w:r>
            <w:r w:rsidR="66B810F4" w:rsidRPr="465AF351">
              <w:rPr>
                <w:rFonts w:eastAsia="Aptos"/>
                <w:color w:val="000000" w:themeColor="text1"/>
              </w:rPr>
              <w:t>P</w:t>
            </w:r>
            <w:r w:rsidRPr="465AF351">
              <w:rPr>
                <w:rFonts w:eastAsia="Aptos"/>
                <w:color w:val="000000" w:themeColor="text1"/>
              </w:rPr>
              <w:t>artnership.</w:t>
            </w:r>
          </w:p>
        </w:tc>
        <w:tc>
          <w:tcPr>
            <w:tcW w:w="2539" w:type="dxa"/>
          </w:tcPr>
          <w:p w14:paraId="66E970D2" w14:textId="1B5C583D" w:rsidR="3AF262B7" w:rsidRDefault="3AF262B7" w:rsidP="3AF262B7">
            <w:r w:rsidRPr="3AF262B7">
              <w:t>EastBio team</w:t>
            </w:r>
          </w:p>
        </w:tc>
        <w:tc>
          <w:tcPr>
            <w:tcW w:w="1364" w:type="dxa"/>
          </w:tcPr>
          <w:p w14:paraId="78DE9C53" w14:textId="2CB05924" w:rsidR="3AF262B7" w:rsidRDefault="428796B2" w:rsidP="3AF262B7">
            <w:r w:rsidRPr="465AF351">
              <w:t xml:space="preserve">From </w:t>
            </w:r>
            <w:r w:rsidR="10B888A5" w:rsidRPr="465AF351">
              <w:t>October 2025</w:t>
            </w:r>
          </w:p>
        </w:tc>
      </w:tr>
      <w:tr w:rsidR="3AF262B7" w14:paraId="42919B14" w14:textId="77777777" w:rsidTr="465AF351">
        <w:trPr>
          <w:trHeight w:val="300"/>
        </w:trPr>
        <w:tc>
          <w:tcPr>
            <w:tcW w:w="1314" w:type="dxa"/>
          </w:tcPr>
          <w:p w14:paraId="2A67991B" w14:textId="6500D27A" w:rsidR="3AF262B7" w:rsidRDefault="3AF262B7" w:rsidP="3AF262B7">
            <w:r w:rsidRPr="3AF262B7">
              <w:t>Training</w:t>
            </w:r>
          </w:p>
        </w:tc>
        <w:tc>
          <w:tcPr>
            <w:tcW w:w="3799" w:type="dxa"/>
          </w:tcPr>
          <w:p w14:paraId="02EFF03A" w14:textId="6332ACD1" w:rsidR="3AF262B7" w:rsidRDefault="10B888A5" w:rsidP="465AF351">
            <w:pPr>
              <w:spacing w:line="279" w:lineRule="auto"/>
              <w:rPr>
                <w:rFonts w:eastAsia="Aptos"/>
                <w:color w:val="000000" w:themeColor="text1"/>
              </w:rPr>
            </w:pPr>
            <w:r w:rsidRPr="465AF351">
              <w:rPr>
                <w:rFonts w:eastAsia="Aptos"/>
                <w:color w:val="000000" w:themeColor="text1"/>
              </w:rPr>
              <w:t xml:space="preserve">Reduce thematic sessions to </w:t>
            </w:r>
            <w:r w:rsidR="085892FC" w:rsidRPr="465AF351">
              <w:rPr>
                <w:rFonts w:eastAsia="Aptos"/>
                <w:color w:val="000000" w:themeColor="text1"/>
              </w:rPr>
              <w:t xml:space="preserve">total of </w:t>
            </w:r>
            <w:r w:rsidRPr="465AF351">
              <w:rPr>
                <w:rFonts w:eastAsia="Aptos"/>
                <w:color w:val="000000" w:themeColor="text1"/>
              </w:rPr>
              <w:t xml:space="preserve">3; the final </w:t>
            </w:r>
            <w:r w:rsidR="58682F36" w:rsidRPr="465AF351">
              <w:rPr>
                <w:rFonts w:eastAsia="Aptos"/>
                <w:color w:val="000000" w:themeColor="text1"/>
              </w:rPr>
              <w:t>session to</w:t>
            </w:r>
            <w:r w:rsidRPr="465AF351">
              <w:rPr>
                <w:rFonts w:eastAsia="Aptos"/>
                <w:color w:val="000000" w:themeColor="text1"/>
              </w:rPr>
              <w:t xml:space="preserve"> run with SPRE at the Symposium (2025 intake onwards)</w:t>
            </w:r>
          </w:p>
          <w:p w14:paraId="6BD2B6F8" w14:textId="6864C92A" w:rsidR="3AF262B7" w:rsidRDefault="4F76B923" w:rsidP="465AF351">
            <w:pPr>
              <w:spacing w:line="279" w:lineRule="auto"/>
              <w:rPr>
                <w:rFonts w:eastAsia="Aptos"/>
                <w:color w:val="000000" w:themeColor="text1"/>
              </w:rPr>
            </w:pPr>
            <w:r w:rsidRPr="465AF351">
              <w:rPr>
                <w:rFonts w:eastAsia="Aptos"/>
                <w:color w:val="000000" w:themeColor="text1"/>
              </w:rPr>
              <w:t>R</w:t>
            </w:r>
            <w:r w:rsidR="761F02A4" w:rsidRPr="465AF351">
              <w:rPr>
                <w:rFonts w:eastAsia="Aptos"/>
                <w:color w:val="000000" w:themeColor="text1"/>
              </w:rPr>
              <w:t>educe the thematic groups to 3 from 5 to allow for tighter cohort-based interactions</w:t>
            </w:r>
            <w:r w:rsidR="3266759D" w:rsidRPr="465AF351">
              <w:rPr>
                <w:rFonts w:eastAsia="Aptos"/>
                <w:color w:val="000000" w:themeColor="text1"/>
              </w:rPr>
              <w:t>. Groups based on BBSRC impact areas are</w:t>
            </w:r>
            <w:r w:rsidR="7705D0FA" w:rsidRPr="465AF351">
              <w:rPr>
                <w:rFonts w:eastAsia="Aptos"/>
                <w:color w:val="000000" w:themeColor="text1"/>
              </w:rPr>
              <w:t>:</w:t>
            </w:r>
          </w:p>
          <w:p w14:paraId="56F0FBA1" w14:textId="7A82E12B" w:rsidR="3AF262B7" w:rsidRDefault="7705D0FA" w:rsidP="465AF351">
            <w:pPr>
              <w:pStyle w:val="ListParagraph"/>
              <w:numPr>
                <w:ilvl w:val="0"/>
                <w:numId w:val="1"/>
              </w:numPr>
              <w:spacing w:line="279" w:lineRule="auto"/>
              <w:rPr>
                <w:rFonts w:eastAsia="Aptos"/>
                <w:color w:val="000000" w:themeColor="text1"/>
              </w:rPr>
            </w:pPr>
            <w:r w:rsidRPr="465AF351">
              <w:rPr>
                <w:rFonts w:eastAsia="Aptos"/>
                <w:color w:val="000000" w:themeColor="text1"/>
              </w:rPr>
              <w:t>Healthy people, animals, and plants</w:t>
            </w:r>
          </w:p>
          <w:p w14:paraId="5629F753" w14:textId="3DF0C8E9" w:rsidR="3AF262B7" w:rsidRDefault="7705D0FA" w:rsidP="465AF351">
            <w:pPr>
              <w:pStyle w:val="ListParagraph"/>
              <w:numPr>
                <w:ilvl w:val="0"/>
                <w:numId w:val="1"/>
              </w:numPr>
              <w:spacing w:line="279" w:lineRule="auto"/>
              <w:rPr>
                <w:rFonts w:eastAsia="Aptos"/>
                <w:color w:val="000000" w:themeColor="text1"/>
              </w:rPr>
            </w:pPr>
            <w:r w:rsidRPr="465AF351">
              <w:rPr>
                <w:rFonts w:eastAsia="Aptos"/>
                <w:color w:val="000000" w:themeColor="text1"/>
              </w:rPr>
              <w:t>A resilient bioeconomy</w:t>
            </w:r>
          </w:p>
          <w:p w14:paraId="13862314" w14:textId="011618EF" w:rsidR="3AF262B7" w:rsidRDefault="7705D0FA" w:rsidP="465AF351">
            <w:pPr>
              <w:pStyle w:val="ListParagraph"/>
              <w:numPr>
                <w:ilvl w:val="0"/>
                <w:numId w:val="1"/>
              </w:numPr>
              <w:spacing w:line="279" w:lineRule="auto"/>
              <w:rPr>
                <w:rFonts w:eastAsia="Aptos"/>
                <w:color w:val="000000" w:themeColor="text1"/>
              </w:rPr>
            </w:pPr>
            <w:r w:rsidRPr="465AF351">
              <w:rPr>
                <w:rFonts w:eastAsia="Aptos"/>
                <w:color w:val="000000" w:themeColor="text1"/>
              </w:rPr>
              <w:t>Sustainable agriculture and food systems</w:t>
            </w:r>
          </w:p>
          <w:p w14:paraId="1358D62B" w14:textId="249402FD" w:rsidR="3AF262B7" w:rsidRDefault="3AF262B7" w:rsidP="3AF262B7">
            <w:pPr>
              <w:spacing w:line="279" w:lineRule="auto"/>
              <w:rPr>
                <w:rFonts w:eastAsia="Aptos"/>
                <w:color w:val="000000" w:themeColor="text1"/>
              </w:rPr>
            </w:pPr>
          </w:p>
        </w:tc>
        <w:tc>
          <w:tcPr>
            <w:tcW w:w="2539" w:type="dxa"/>
          </w:tcPr>
          <w:p w14:paraId="6CDF9295" w14:textId="4537DA84" w:rsidR="3AF262B7" w:rsidRDefault="3AF262B7" w:rsidP="3AF262B7">
            <w:r w:rsidRPr="3AF262B7">
              <w:t>EastBio team</w:t>
            </w:r>
          </w:p>
        </w:tc>
        <w:tc>
          <w:tcPr>
            <w:tcW w:w="1364" w:type="dxa"/>
          </w:tcPr>
          <w:p w14:paraId="6AC4FE6C" w14:textId="4246B58C" w:rsidR="3AF262B7" w:rsidRDefault="646BC66C" w:rsidP="3AF262B7">
            <w:r w:rsidRPr="465AF351">
              <w:t xml:space="preserve">From </w:t>
            </w:r>
            <w:r w:rsidR="10B888A5" w:rsidRPr="465AF351">
              <w:t>October 2025</w:t>
            </w:r>
          </w:p>
        </w:tc>
      </w:tr>
      <w:tr w:rsidR="3AF262B7" w14:paraId="473949C7" w14:textId="77777777" w:rsidTr="465AF351">
        <w:trPr>
          <w:trHeight w:val="300"/>
        </w:trPr>
        <w:tc>
          <w:tcPr>
            <w:tcW w:w="1314" w:type="dxa"/>
          </w:tcPr>
          <w:p w14:paraId="6D27EF18" w14:textId="045965BF" w:rsidR="3AF262B7" w:rsidRDefault="3AF262B7" w:rsidP="3AF262B7">
            <w:r w:rsidRPr="3AF262B7">
              <w:t>Training</w:t>
            </w:r>
          </w:p>
        </w:tc>
        <w:tc>
          <w:tcPr>
            <w:tcW w:w="3799" w:type="dxa"/>
          </w:tcPr>
          <w:p w14:paraId="3E05D09C" w14:textId="6A57C075" w:rsidR="3AF262B7" w:rsidRDefault="6CE4A34D" w:rsidP="3AF262B7">
            <w:r w:rsidRPr="465AF351">
              <w:t>Team to r</w:t>
            </w:r>
            <w:r w:rsidR="10B888A5" w:rsidRPr="465AF351">
              <w:t>equest more feedback on whether training surgeries worked for students</w:t>
            </w:r>
          </w:p>
        </w:tc>
        <w:tc>
          <w:tcPr>
            <w:tcW w:w="2539" w:type="dxa"/>
          </w:tcPr>
          <w:p w14:paraId="11F16FD6" w14:textId="4E382474" w:rsidR="3AF262B7" w:rsidRDefault="3AF262B7" w:rsidP="3AF262B7">
            <w:r w:rsidRPr="3AF262B7">
              <w:t>Student volunteers/ EastBio team</w:t>
            </w:r>
          </w:p>
        </w:tc>
        <w:tc>
          <w:tcPr>
            <w:tcW w:w="1364" w:type="dxa"/>
          </w:tcPr>
          <w:p w14:paraId="1AD76BDA" w14:textId="23331662" w:rsidR="3AF262B7" w:rsidRDefault="10B888A5" w:rsidP="3AF262B7">
            <w:r w:rsidRPr="465AF351">
              <w:t>October</w:t>
            </w:r>
            <w:r w:rsidR="2D2EA577" w:rsidRPr="465AF351">
              <w:t>/November</w:t>
            </w:r>
            <w:r w:rsidRPr="465AF351">
              <w:t xml:space="preserve"> 2025</w:t>
            </w:r>
          </w:p>
        </w:tc>
      </w:tr>
      <w:tr w:rsidR="3AF262B7" w14:paraId="1CAA43BC" w14:textId="77777777" w:rsidTr="465AF351">
        <w:trPr>
          <w:trHeight w:val="300"/>
        </w:trPr>
        <w:tc>
          <w:tcPr>
            <w:tcW w:w="1314" w:type="dxa"/>
          </w:tcPr>
          <w:p w14:paraId="367E33DC" w14:textId="47BE31DF" w:rsidR="3AF262B7" w:rsidRDefault="3AF262B7" w:rsidP="3AF262B7">
            <w:r w:rsidRPr="3AF262B7">
              <w:t>Training</w:t>
            </w:r>
          </w:p>
        </w:tc>
        <w:tc>
          <w:tcPr>
            <w:tcW w:w="3799" w:type="dxa"/>
          </w:tcPr>
          <w:p w14:paraId="207E4DC2" w14:textId="48089AFE" w:rsidR="3AF262B7" w:rsidRDefault="0B46DF2F" w:rsidP="3AF262B7">
            <w:r w:rsidRPr="465AF351">
              <w:t>Offer a</w:t>
            </w:r>
            <w:r w:rsidR="10B888A5" w:rsidRPr="465AF351">
              <w:t xml:space="preserve"> new suite of training in collaboration with new EastBio partner Scottish Policy and Research Exchange</w:t>
            </w:r>
            <w:r w:rsidR="07DC5F9C" w:rsidRPr="465AF351">
              <w:t xml:space="preserve"> (SPRE)</w:t>
            </w:r>
            <w:r w:rsidR="4FB77CA1" w:rsidRPr="465AF351">
              <w:t xml:space="preserve"> to enhance career-preparedness opportunities</w:t>
            </w:r>
            <w:r w:rsidR="6FDB1B1B" w:rsidRPr="465AF351">
              <w:t>; introductory session to run at Induction 2025</w:t>
            </w:r>
          </w:p>
        </w:tc>
        <w:tc>
          <w:tcPr>
            <w:tcW w:w="2539" w:type="dxa"/>
          </w:tcPr>
          <w:p w14:paraId="677B3187" w14:textId="478BCC71" w:rsidR="3AF262B7" w:rsidRDefault="3AF262B7" w:rsidP="3AF262B7">
            <w:r w:rsidRPr="3AF262B7">
              <w:t>EastBio team/SPRE</w:t>
            </w:r>
          </w:p>
        </w:tc>
        <w:tc>
          <w:tcPr>
            <w:tcW w:w="1364" w:type="dxa"/>
          </w:tcPr>
          <w:p w14:paraId="4DB48B7D" w14:textId="66A97E28" w:rsidR="3AF262B7" w:rsidRDefault="3569DB76" w:rsidP="3AF262B7">
            <w:r w:rsidRPr="465AF351">
              <w:t xml:space="preserve">From </w:t>
            </w:r>
            <w:r w:rsidR="10B888A5" w:rsidRPr="465AF351">
              <w:t>October 2025</w:t>
            </w:r>
          </w:p>
        </w:tc>
      </w:tr>
      <w:tr w:rsidR="3AF262B7" w14:paraId="39C36F2A" w14:textId="77777777" w:rsidTr="465AF351">
        <w:trPr>
          <w:trHeight w:val="300"/>
        </w:trPr>
        <w:tc>
          <w:tcPr>
            <w:tcW w:w="1314" w:type="dxa"/>
          </w:tcPr>
          <w:p w14:paraId="6437BC34" w14:textId="0F4A652B" w:rsidR="3AF262B7" w:rsidRDefault="3AF262B7" w:rsidP="3AF262B7">
            <w:r w:rsidRPr="3AF262B7">
              <w:t>Cohort-building</w:t>
            </w:r>
          </w:p>
        </w:tc>
        <w:tc>
          <w:tcPr>
            <w:tcW w:w="3799" w:type="dxa"/>
          </w:tcPr>
          <w:p w14:paraId="2F6FB524" w14:textId="53AD7DF5" w:rsidR="3AF262B7" w:rsidRDefault="413F97EC" w:rsidP="3AF262B7">
            <w:pPr>
              <w:pStyle w:val="ListParagraph"/>
              <w:numPr>
                <w:ilvl w:val="0"/>
                <w:numId w:val="6"/>
              </w:numPr>
            </w:pPr>
            <w:r w:rsidRPr="465AF351">
              <w:t>Team to encourage and facilitate r</w:t>
            </w:r>
            <w:r w:rsidR="10B888A5" w:rsidRPr="465AF351">
              <w:t>egular social events, local and central with financial support from EastBio</w:t>
            </w:r>
          </w:p>
          <w:p w14:paraId="6BB1C666" w14:textId="2921F6E1" w:rsidR="3AF262B7" w:rsidRDefault="43CE0431" w:rsidP="465AF351">
            <w:pPr>
              <w:pStyle w:val="ListParagraph"/>
              <w:numPr>
                <w:ilvl w:val="0"/>
                <w:numId w:val="6"/>
              </w:numPr>
            </w:pPr>
            <w:r w:rsidRPr="465AF351">
              <w:t>Team to facilitate m</w:t>
            </w:r>
            <w:r w:rsidR="10B888A5" w:rsidRPr="465AF351">
              <w:t>ore opportunities to engage with local postdoc societies</w:t>
            </w:r>
          </w:p>
        </w:tc>
        <w:tc>
          <w:tcPr>
            <w:tcW w:w="2539" w:type="dxa"/>
          </w:tcPr>
          <w:p w14:paraId="6A8E1A29" w14:textId="20D60B6B" w:rsidR="3AF262B7" w:rsidRDefault="56CB4718" w:rsidP="3AF262B7">
            <w:r w:rsidRPr="465AF351">
              <w:t>Institutional s</w:t>
            </w:r>
            <w:r w:rsidR="10B888A5" w:rsidRPr="465AF351">
              <w:t>tudent reps/ EastBio and partner admin teams</w:t>
            </w:r>
          </w:p>
        </w:tc>
        <w:tc>
          <w:tcPr>
            <w:tcW w:w="1364" w:type="dxa"/>
          </w:tcPr>
          <w:p w14:paraId="421060A9" w14:textId="6CB04D1B" w:rsidR="3AF262B7" w:rsidRDefault="72D2A7A1" w:rsidP="3AF262B7">
            <w:r w:rsidRPr="465AF351">
              <w:t xml:space="preserve">From </w:t>
            </w:r>
            <w:r w:rsidR="10B888A5" w:rsidRPr="465AF351">
              <w:t>October 2025</w:t>
            </w:r>
          </w:p>
        </w:tc>
      </w:tr>
      <w:tr w:rsidR="3AF262B7" w14:paraId="2CD76A6D" w14:textId="77777777" w:rsidTr="465AF351">
        <w:trPr>
          <w:trHeight w:val="300"/>
        </w:trPr>
        <w:tc>
          <w:tcPr>
            <w:tcW w:w="1314" w:type="dxa"/>
          </w:tcPr>
          <w:p w14:paraId="1AE5671B" w14:textId="72FA3348" w:rsidR="3AF262B7" w:rsidRDefault="3AF262B7" w:rsidP="3AF262B7">
            <w:r w:rsidRPr="3AF262B7">
              <w:lastRenderedPageBreak/>
              <w:t>Cohort-building</w:t>
            </w:r>
          </w:p>
        </w:tc>
        <w:tc>
          <w:tcPr>
            <w:tcW w:w="3799" w:type="dxa"/>
          </w:tcPr>
          <w:p w14:paraId="5103E11A" w14:textId="53394FE1" w:rsidR="3AF262B7" w:rsidRDefault="10B888A5" w:rsidP="465AF351">
            <w:pPr>
              <w:pStyle w:val="ListParagraph"/>
              <w:numPr>
                <w:ilvl w:val="0"/>
                <w:numId w:val="6"/>
              </w:numPr>
            </w:pPr>
            <w:r w:rsidRPr="465AF351">
              <w:t>More opportunities to engage with alumni/ae</w:t>
            </w:r>
            <w:r w:rsidR="2249E24F" w:rsidRPr="465AF351">
              <w:t>, active in academia or industry</w:t>
            </w:r>
          </w:p>
        </w:tc>
        <w:tc>
          <w:tcPr>
            <w:tcW w:w="2539" w:type="dxa"/>
          </w:tcPr>
          <w:p w14:paraId="2F3C7F31" w14:textId="19AF033A" w:rsidR="3AF262B7" w:rsidRDefault="3AF262B7" w:rsidP="3AF262B7">
            <w:r w:rsidRPr="3AF262B7">
              <w:t>EastBio team</w:t>
            </w:r>
          </w:p>
        </w:tc>
        <w:tc>
          <w:tcPr>
            <w:tcW w:w="1364" w:type="dxa"/>
          </w:tcPr>
          <w:p w14:paraId="1BF636FB" w14:textId="5BF28776" w:rsidR="3AF262B7" w:rsidRDefault="4F305AFC" w:rsidP="3AF262B7">
            <w:r w:rsidRPr="465AF351">
              <w:t xml:space="preserve">From </w:t>
            </w:r>
            <w:r w:rsidR="10B888A5" w:rsidRPr="465AF351">
              <w:t>October 2025</w:t>
            </w:r>
          </w:p>
        </w:tc>
      </w:tr>
      <w:tr w:rsidR="3AF262B7" w14:paraId="133FD202" w14:textId="77777777" w:rsidTr="465AF351">
        <w:trPr>
          <w:trHeight w:val="300"/>
        </w:trPr>
        <w:tc>
          <w:tcPr>
            <w:tcW w:w="1314" w:type="dxa"/>
          </w:tcPr>
          <w:p w14:paraId="213B5CDD" w14:textId="4187106E" w:rsidR="3AF262B7" w:rsidRDefault="3AF262B7" w:rsidP="3AF262B7">
            <w:r w:rsidRPr="3AF262B7">
              <w:t>Placements</w:t>
            </w:r>
          </w:p>
        </w:tc>
        <w:tc>
          <w:tcPr>
            <w:tcW w:w="3799" w:type="dxa"/>
          </w:tcPr>
          <w:p w14:paraId="48B78DEC" w14:textId="4FFD6CE6" w:rsidR="3AF262B7" w:rsidRDefault="452A83E7" w:rsidP="3AF262B7">
            <w:r w:rsidRPr="465AF351">
              <w:t>Team to run</w:t>
            </w:r>
            <w:r w:rsidR="10B888A5" w:rsidRPr="465AF351">
              <w:t xml:space="preserve"> drop-ins for students submitting their PIPS plans (Y1/Y2) and PIPS Q&amp;A open to further-year students</w:t>
            </w:r>
          </w:p>
        </w:tc>
        <w:tc>
          <w:tcPr>
            <w:tcW w:w="2539" w:type="dxa"/>
          </w:tcPr>
          <w:p w14:paraId="1F7C15CB" w14:textId="101EE6E8" w:rsidR="3AF262B7" w:rsidRDefault="10B888A5" w:rsidP="3AF262B7">
            <w:r w:rsidRPr="465AF351">
              <w:t xml:space="preserve">EastBio </w:t>
            </w:r>
            <w:r w:rsidR="79711B59" w:rsidRPr="465AF351">
              <w:t>team</w:t>
            </w:r>
          </w:p>
        </w:tc>
        <w:tc>
          <w:tcPr>
            <w:tcW w:w="1364" w:type="dxa"/>
          </w:tcPr>
          <w:p w14:paraId="3B9DA6CB" w14:textId="2D03CC7A" w:rsidR="3AF262B7" w:rsidRDefault="79711B59" w:rsidP="3AF262B7">
            <w:r w:rsidRPr="465AF351">
              <w:t xml:space="preserve">From </w:t>
            </w:r>
            <w:r w:rsidR="10B888A5" w:rsidRPr="465AF351">
              <w:t>October 2025</w:t>
            </w:r>
          </w:p>
        </w:tc>
      </w:tr>
      <w:tr w:rsidR="3AF262B7" w14:paraId="7C7B7A0B" w14:textId="77777777" w:rsidTr="465AF351">
        <w:trPr>
          <w:trHeight w:val="300"/>
        </w:trPr>
        <w:tc>
          <w:tcPr>
            <w:tcW w:w="1314" w:type="dxa"/>
          </w:tcPr>
          <w:p w14:paraId="35DCE23D" w14:textId="04A0BF37" w:rsidR="3AF262B7" w:rsidRDefault="3AF262B7" w:rsidP="3AF262B7">
            <w:r w:rsidRPr="3AF262B7">
              <w:t>Placements</w:t>
            </w:r>
          </w:p>
        </w:tc>
        <w:tc>
          <w:tcPr>
            <w:tcW w:w="3799" w:type="dxa"/>
          </w:tcPr>
          <w:p w14:paraId="34E76AF5" w14:textId="4EA24FBF" w:rsidR="3AF262B7" w:rsidRDefault="10B888A5" w:rsidP="3AF262B7">
            <w:r w:rsidRPr="465AF351">
              <w:t>M</w:t>
            </w:r>
            <w:r w:rsidR="6E37F4D2" w:rsidRPr="465AF351">
              <w:t xml:space="preserve">inimum of 2 soft </w:t>
            </w:r>
            <w:r w:rsidR="51D601B1" w:rsidRPr="465AF351">
              <w:t xml:space="preserve">online </w:t>
            </w:r>
            <w:r w:rsidRPr="465AF351">
              <w:t>check-ins with students on their placement</w:t>
            </w:r>
            <w:r w:rsidR="79A67FB2" w:rsidRPr="465AF351">
              <w:t xml:space="preserve"> (end of first and second year)</w:t>
            </w:r>
          </w:p>
        </w:tc>
        <w:tc>
          <w:tcPr>
            <w:tcW w:w="2539" w:type="dxa"/>
          </w:tcPr>
          <w:p w14:paraId="2E046492" w14:textId="1B11EF86" w:rsidR="3AF262B7" w:rsidRDefault="10B888A5" w:rsidP="3AF262B7">
            <w:r w:rsidRPr="465AF351">
              <w:t xml:space="preserve">EastBio </w:t>
            </w:r>
            <w:r w:rsidR="5B583EED" w:rsidRPr="465AF351">
              <w:t>team</w:t>
            </w:r>
          </w:p>
        </w:tc>
        <w:tc>
          <w:tcPr>
            <w:tcW w:w="1364" w:type="dxa"/>
          </w:tcPr>
          <w:p w14:paraId="4DB4AC2C" w14:textId="405DD6B2" w:rsidR="3AF262B7" w:rsidRDefault="5B583EED" w:rsidP="3AF262B7">
            <w:r w:rsidRPr="465AF351">
              <w:t xml:space="preserve">From </w:t>
            </w:r>
            <w:r w:rsidR="10B888A5" w:rsidRPr="465AF351">
              <w:t>October 2025</w:t>
            </w:r>
          </w:p>
        </w:tc>
      </w:tr>
      <w:tr w:rsidR="3AF262B7" w14:paraId="18027074" w14:textId="77777777" w:rsidTr="465AF351">
        <w:trPr>
          <w:trHeight w:val="300"/>
        </w:trPr>
        <w:tc>
          <w:tcPr>
            <w:tcW w:w="1314" w:type="dxa"/>
          </w:tcPr>
          <w:p w14:paraId="4DDBA435" w14:textId="74CCD77E" w:rsidR="3AF262B7" w:rsidRDefault="3AF262B7" w:rsidP="3AF262B7">
            <w:r w:rsidRPr="3AF262B7">
              <w:t>Placements</w:t>
            </w:r>
          </w:p>
        </w:tc>
        <w:tc>
          <w:tcPr>
            <w:tcW w:w="3799" w:type="dxa"/>
          </w:tcPr>
          <w:p w14:paraId="6F4F3C22" w14:textId="234CB9E9" w:rsidR="3AF262B7" w:rsidRDefault="0AE1D5C1" w:rsidP="3AF262B7">
            <w:r w:rsidRPr="465AF351">
              <w:t>SPRE to run a post-placement day with an opportunity to run an i</w:t>
            </w:r>
            <w:r w:rsidR="10B888A5" w:rsidRPr="465AF351">
              <w:t>nformal student</w:t>
            </w:r>
            <w:r w:rsidR="432DEE84" w:rsidRPr="465AF351">
              <w:t>-run</w:t>
            </w:r>
            <w:r w:rsidR="10B888A5" w:rsidRPr="465AF351">
              <w:t xml:space="preserve"> </w:t>
            </w:r>
            <w:r w:rsidR="4DA9C411" w:rsidRPr="465AF351">
              <w:t xml:space="preserve">session </w:t>
            </w:r>
            <w:r w:rsidR="10B888A5" w:rsidRPr="465AF351">
              <w:t xml:space="preserve">to </w:t>
            </w:r>
            <w:r w:rsidR="229A1C04" w:rsidRPr="465AF351">
              <w:t xml:space="preserve">safely </w:t>
            </w:r>
            <w:r w:rsidR="10B888A5" w:rsidRPr="465AF351">
              <w:t>discuss placement experiences</w:t>
            </w:r>
          </w:p>
        </w:tc>
        <w:tc>
          <w:tcPr>
            <w:tcW w:w="2539" w:type="dxa"/>
          </w:tcPr>
          <w:p w14:paraId="71DA4E39" w14:textId="430CB584" w:rsidR="3AF262B7" w:rsidRDefault="1E549754" w:rsidP="3AF262B7">
            <w:r w:rsidRPr="465AF351">
              <w:t>SPRE/</w:t>
            </w:r>
            <w:r w:rsidR="10B888A5" w:rsidRPr="465AF351">
              <w:t>Student reps/volunteers</w:t>
            </w:r>
          </w:p>
        </w:tc>
        <w:tc>
          <w:tcPr>
            <w:tcW w:w="1364" w:type="dxa"/>
          </w:tcPr>
          <w:p w14:paraId="6A084540" w14:textId="58ADA7AD" w:rsidR="3AF262B7" w:rsidRDefault="05080978" w:rsidP="3AF262B7">
            <w:r w:rsidRPr="465AF351">
              <w:t xml:space="preserve">From </w:t>
            </w:r>
            <w:r w:rsidR="10B888A5" w:rsidRPr="465AF351">
              <w:t>October 2025</w:t>
            </w:r>
          </w:p>
        </w:tc>
      </w:tr>
      <w:tr w:rsidR="3AF262B7" w14:paraId="28B487ED" w14:textId="77777777" w:rsidTr="465AF351">
        <w:trPr>
          <w:trHeight w:val="300"/>
        </w:trPr>
        <w:tc>
          <w:tcPr>
            <w:tcW w:w="1314" w:type="dxa"/>
          </w:tcPr>
          <w:p w14:paraId="1E72FB3C" w14:textId="37FEA80C" w:rsidR="3AF262B7" w:rsidRDefault="3AF262B7" w:rsidP="3AF262B7">
            <w:r w:rsidRPr="3AF262B7">
              <w:t>Placements</w:t>
            </w:r>
          </w:p>
        </w:tc>
        <w:tc>
          <w:tcPr>
            <w:tcW w:w="3799" w:type="dxa"/>
          </w:tcPr>
          <w:p w14:paraId="21C09474" w14:textId="5660D123" w:rsidR="3AF262B7" w:rsidRDefault="2EC41FF4" w:rsidP="3AF262B7">
            <w:r w:rsidRPr="465AF351">
              <w:t>Additional</w:t>
            </w:r>
            <w:r w:rsidR="10B888A5" w:rsidRPr="465AF351">
              <w:t xml:space="preserve"> flexibility with the PIPS timeline</w:t>
            </w:r>
            <w:r w:rsidR="29F32EA4" w:rsidRPr="465AF351">
              <w:t xml:space="preserve"> (currently, PIPS to be completed by end of year 3)</w:t>
            </w:r>
          </w:p>
        </w:tc>
        <w:tc>
          <w:tcPr>
            <w:tcW w:w="2539" w:type="dxa"/>
          </w:tcPr>
          <w:p w14:paraId="7E801B1C" w14:textId="570D7BFC" w:rsidR="3AF262B7" w:rsidRDefault="10B888A5" w:rsidP="3AF262B7">
            <w:r w:rsidRPr="465AF351">
              <w:t xml:space="preserve">EastBio </w:t>
            </w:r>
            <w:r w:rsidR="15D30FA8" w:rsidRPr="465AF351">
              <w:t>team</w:t>
            </w:r>
          </w:p>
        </w:tc>
        <w:tc>
          <w:tcPr>
            <w:tcW w:w="1364" w:type="dxa"/>
          </w:tcPr>
          <w:p w14:paraId="117B86CA" w14:textId="365E3A50" w:rsidR="3AF262B7" w:rsidRDefault="3CD8DD63" w:rsidP="3AF262B7">
            <w:r w:rsidRPr="465AF351">
              <w:t xml:space="preserve">From </w:t>
            </w:r>
            <w:r w:rsidR="10B888A5" w:rsidRPr="465AF351">
              <w:t>October 2025</w:t>
            </w:r>
          </w:p>
        </w:tc>
      </w:tr>
      <w:tr w:rsidR="3AF262B7" w14:paraId="3B265856" w14:textId="77777777" w:rsidTr="465AF351">
        <w:trPr>
          <w:trHeight w:val="300"/>
        </w:trPr>
        <w:tc>
          <w:tcPr>
            <w:tcW w:w="1314" w:type="dxa"/>
          </w:tcPr>
          <w:p w14:paraId="06711968" w14:textId="72D6FAB2" w:rsidR="3AF262B7" w:rsidRDefault="3AF262B7" w:rsidP="3AF262B7">
            <w:r w:rsidRPr="3AF262B7">
              <w:t>Governance</w:t>
            </w:r>
          </w:p>
        </w:tc>
        <w:tc>
          <w:tcPr>
            <w:tcW w:w="3799" w:type="dxa"/>
          </w:tcPr>
          <w:p w14:paraId="326097EE" w14:textId="24B16882" w:rsidR="3AF262B7" w:rsidRDefault="53459CE4" w:rsidP="3AF262B7">
            <w:r w:rsidRPr="465AF351">
              <w:t>To m</w:t>
            </w:r>
            <w:r w:rsidR="10B888A5" w:rsidRPr="465AF351">
              <w:t>ake the work of subcommittees clearer at the in-person events</w:t>
            </w:r>
            <w:r w:rsidR="7CA1E38E" w:rsidRPr="465AF351">
              <w:t>, the team will be publishing committee minutes or reports on the EastBio Newsletter</w:t>
            </w:r>
          </w:p>
        </w:tc>
        <w:tc>
          <w:tcPr>
            <w:tcW w:w="2539" w:type="dxa"/>
          </w:tcPr>
          <w:p w14:paraId="5F17EFCA" w14:textId="5B4A1250" w:rsidR="3AF262B7" w:rsidRDefault="3AF262B7" w:rsidP="3AF262B7">
            <w:r w:rsidRPr="3AF262B7">
              <w:t>EastBio team</w:t>
            </w:r>
          </w:p>
        </w:tc>
        <w:tc>
          <w:tcPr>
            <w:tcW w:w="1364" w:type="dxa"/>
          </w:tcPr>
          <w:p w14:paraId="06AD3D83" w14:textId="424DB8E8" w:rsidR="3AF262B7" w:rsidRDefault="0A05E713" w:rsidP="3AF262B7">
            <w:r w:rsidRPr="465AF351">
              <w:t xml:space="preserve">From </w:t>
            </w:r>
            <w:r w:rsidR="10B888A5" w:rsidRPr="465AF351">
              <w:t>October 2025</w:t>
            </w:r>
          </w:p>
        </w:tc>
      </w:tr>
      <w:tr w:rsidR="3AF262B7" w14:paraId="22D9CE64" w14:textId="77777777" w:rsidTr="465AF351">
        <w:trPr>
          <w:trHeight w:val="300"/>
        </w:trPr>
        <w:tc>
          <w:tcPr>
            <w:tcW w:w="1314" w:type="dxa"/>
          </w:tcPr>
          <w:p w14:paraId="184484DA" w14:textId="77777777" w:rsidR="3AF262B7" w:rsidRDefault="3AF262B7" w:rsidP="3AF262B7">
            <w:r w:rsidRPr="3AF262B7">
              <w:t>Training/EDI Support</w:t>
            </w:r>
          </w:p>
        </w:tc>
        <w:tc>
          <w:tcPr>
            <w:tcW w:w="3799" w:type="dxa"/>
          </w:tcPr>
          <w:p w14:paraId="06DE37CA" w14:textId="77777777" w:rsidR="3AF262B7" w:rsidRDefault="3AF262B7" w:rsidP="3AF262B7">
            <w:r w:rsidRPr="3AF262B7">
              <w:t>Promote the Expectations Alignment as an onboarding tool (Handbook, Induction, website)</w:t>
            </w:r>
          </w:p>
        </w:tc>
        <w:tc>
          <w:tcPr>
            <w:tcW w:w="2539" w:type="dxa"/>
          </w:tcPr>
          <w:p w14:paraId="784F86FF" w14:textId="77777777" w:rsidR="3AF262B7" w:rsidRDefault="3AF262B7" w:rsidP="3AF262B7">
            <w:r w:rsidRPr="3AF262B7">
              <w:t>EastBio team</w:t>
            </w:r>
          </w:p>
        </w:tc>
        <w:tc>
          <w:tcPr>
            <w:tcW w:w="1364" w:type="dxa"/>
          </w:tcPr>
          <w:p w14:paraId="7C3B89E1" w14:textId="77777777" w:rsidR="3AF262B7" w:rsidRDefault="3AF262B7" w:rsidP="3AF262B7">
            <w:r w:rsidRPr="3AF262B7">
              <w:t>October 2025</w:t>
            </w:r>
          </w:p>
        </w:tc>
      </w:tr>
      <w:tr w:rsidR="465AF351" w14:paraId="676E14CD" w14:textId="77777777" w:rsidTr="465AF351">
        <w:trPr>
          <w:trHeight w:val="300"/>
        </w:trPr>
        <w:tc>
          <w:tcPr>
            <w:tcW w:w="1314" w:type="dxa"/>
          </w:tcPr>
          <w:p w14:paraId="48B3A31F" w14:textId="433CF8E5" w:rsidR="6DD8AF6A" w:rsidRDefault="6DD8AF6A" w:rsidP="465AF351">
            <w:r w:rsidRPr="465AF351">
              <w:t>Industry/Business skills</w:t>
            </w:r>
          </w:p>
        </w:tc>
        <w:tc>
          <w:tcPr>
            <w:tcW w:w="3799" w:type="dxa"/>
          </w:tcPr>
          <w:p w14:paraId="022210DD" w14:textId="60301063" w:rsidR="6DD8AF6A" w:rsidRDefault="6DD8AF6A" w:rsidP="465AF351">
            <w:r w:rsidRPr="465AF351">
              <w:t xml:space="preserve">To increase networking opportunities with Scottish </w:t>
            </w:r>
            <w:r w:rsidR="4D5576D5" w:rsidRPr="465AF351">
              <w:t>and/</w:t>
            </w:r>
            <w:r w:rsidRPr="465AF351">
              <w:t>or national industries, the new EastBio Industry Engagement Manager, Ms Lizzie Leigh</w:t>
            </w:r>
            <w:r w:rsidR="28F3011B" w:rsidRPr="465AF351">
              <w:t>,</w:t>
            </w:r>
            <w:r w:rsidRPr="465AF351">
              <w:t xml:space="preserve"> joined the EastBio team on the 1</w:t>
            </w:r>
            <w:r w:rsidRPr="465AF351">
              <w:rPr>
                <w:vertAlign w:val="superscript"/>
              </w:rPr>
              <w:t>st</w:t>
            </w:r>
            <w:r w:rsidRPr="465AF351">
              <w:t xml:space="preserve"> of October</w:t>
            </w:r>
          </w:p>
        </w:tc>
        <w:tc>
          <w:tcPr>
            <w:tcW w:w="2539" w:type="dxa"/>
          </w:tcPr>
          <w:p w14:paraId="4DBCFDDF" w14:textId="08BE4E40" w:rsidR="6DD8AF6A" w:rsidRDefault="6DD8AF6A" w:rsidP="465AF351">
            <w:r w:rsidRPr="465AF351">
              <w:t>EastBio Management</w:t>
            </w:r>
          </w:p>
        </w:tc>
        <w:tc>
          <w:tcPr>
            <w:tcW w:w="1364" w:type="dxa"/>
          </w:tcPr>
          <w:p w14:paraId="7875E9D2" w14:textId="1E48E170" w:rsidR="6DD8AF6A" w:rsidRDefault="6DD8AF6A" w:rsidP="465AF351">
            <w:r w:rsidRPr="465AF351">
              <w:t>From October 2025</w:t>
            </w:r>
          </w:p>
        </w:tc>
      </w:tr>
      <w:tr w:rsidR="3AF262B7" w14:paraId="08544E99" w14:textId="77777777" w:rsidTr="465AF351">
        <w:trPr>
          <w:trHeight w:val="300"/>
        </w:trPr>
        <w:tc>
          <w:tcPr>
            <w:tcW w:w="1314" w:type="dxa"/>
          </w:tcPr>
          <w:p w14:paraId="3CC25AAE" w14:textId="77777777" w:rsidR="3AF262B7" w:rsidRDefault="3AF262B7" w:rsidP="3AF262B7">
            <w:r w:rsidRPr="3AF262B7">
              <w:t>EDI support</w:t>
            </w:r>
          </w:p>
        </w:tc>
        <w:tc>
          <w:tcPr>
            <w:tcW w:w="3799" w:type="dxa"/>
          </w:tcPr>
          <w:p w14:paraId="43264D43" w14:textId="3A42C81E" w:rsidR="3AF262B7" w:rsidRDefault="10B888A5" w:rsidP="3AF262B7">
            <w:r w:rsidRPr="465AF351">
              <w:t>Informal online sessions for Y2, Y3, Y4 in early autumn, refreshing information about support and</w:t>
            </w:r>
            <w:r w:rsidR="4A412030" w:rsidRPr="465AF351">
              <w:t xml:space="preserve"> programme</w:t>
            </w:r>
            <w:r w:rsidRPr="465AF351">
              <w:t xml:space="preserve"> requirements</w:t>
            </w:r>
          </w:p>
        </w:tc>
        <w:tc>
          <w:tcPr>
            <w:tcW w:w="2539" w:type="dxa"/>
          </w:tcPr>
          <w:p w14:paraId="72AD26F8" w14:textId="77777777" w:rsidR="3AF262B7" w:rsidRDefault="3AF262B7" w:rsidP="3AF262B7">
            <w:r w:rsidRPr="3AF262B7">
              <w:t>EastBio team</w:t>
            </w:r>
          </w:p>
        </w:tc>
        <w:tc>
          <w:tcPr>
            <w:tcW w:w="1364" w:type="dxa"/>
          </w:tcPr>
          <w:p w14:paraId="5AE90316" w14:textId="7732E8BD" w:rsidR="3AF262B7" w:rsidRDefault="7598B471" w:rsidP="3AF262B7">
            <w:r w:rsidRPr="465AF351">
              <w:t xml:space="preserve">From </w:t>
            </w:r>
            <w:r w:rsidR="10B888A5" w:rsidRPr="465AF351">
              <w:t>October 2025</w:t>
            </w:r>
          </w:p>
        </w:tc>
      </w:tr>
      <w:tr w:rsidR="3AF262B7" w14:paraId="7A81A25A" w14:textId="77777777" w:rsidTr="465AF351">
        <w:trPr>
          <w:trHeight w:val="300"/>
        </w:trPr>
        <w:tc>
          <w:tcPr>
            <w:tcW w:w="1314" w:type="dxa"/>
          </w:tcPr>
          <w:p w14:paraId="32D94AEE" w14:textId="5939F783" w:rsidR="3AF262B7" w:rsidRDefault="3AF262B7" w:rsidP="3AF262B7">
            <w:r w:rsidRPr="3AF262B7">
              <w:t>EDI support</w:t>
            </w:r>
          </w:p>
        </w:tc>
        <w:tc>
          <w:tcPr>
            <w:tcW w:w="3799" w:type="dxa"/>
          </w:tcPr>
          <w:p w14:paraId="0D2B4F91" w14:textId="330536F3" w:rsidR="3AF262B7" w:rsidRDefault="3AF262B7" w:rsidP="3AF262B7">
            <w:r w:rsidRPr="3AF262B7">
              <w:t>Clear information on student entitlement and DSA, especially at times of crisis or acute need:</w:t>
            </w:r>
          </w:p>
          <w:p w14:paraId="37851469" w14:textId="77777777" w:rsidR="3AF262B7" w:rsidRDefault="3AF262B7" w:rsidP="3AF262B7">
            <w:pPr>
              <w:pStyle w:val="ListParagraph"/>
              <w:numPr>
                <w:ilvl w:val="0"/>
                <w:numId w:val="7"/>
              </w:numPr>
            </w:pPr>
            <w:r w:rsidRPr="3AF262B7">
              <w:t>Dedicated session at the Induction</w:t>
            </w:r>
          </w:p>
          <w:p w14:paraId="0BE80C0B" w14:textId="17FBF264" w:rsidR="3AF262B7" w:rsidRDefault="6D94842F" w:rsidP="3AF262B7">
            <w:pPr>
              <w:pStyle w:val="ListParagraph"/>
              <w:numPr>
                <w:ilvl w:val="0"/>
                <w:numId w:val="7"/>
              </w:numPr>
            </w:pPr>
            <w:r w:rsidRPr="465AF351">
              <w:t>Post-induction d</w:t>
            </w:r>
            <w:r w:rsidR="10B888A5" w:rsidRPr="465AF351">
              <w:t xml:space="preserve">rop-in session </w:t>
            </w:r>
            <w:r w:rsidR="43AFF526" w:rsidRPr="465AF351">
              <w:t>(20/10/25, 10:00-12:30)</w:t>
            </w:r>
          </w:p>
          <w:p w14:paraId="51D63AE7" w14:textId="5CE40FDB" w:rsidR="3AF262B7" w:rsidRDefault="10B888A5" w:rsidP="3AF262B7">
            <w:pPr>
              <w:pStyle w:val="ListParagraph"/>
              <w:numPr>
                <w:ilvl w:val="0"/>
                <w:numId w:val="7"/>
              </w:numPr>
            </w:pPr>
            <w:r w:rsidRPr="465AF351">
              <w:t>Review of all guidance for ease of access and practicality</w:t>
            </w:r>
          </w:p>
          <w:p w14:paraId="38D06B9C" w14:textId="5D6B6DC6" w:rsidR="3AF262B7" w:rsidRDefault="3AF262B7" w:rsidP="465AF351"/>
          <w:p w14:paraId="06FC6E65" w14:textId="1A246984" w:rsidR="3AF262B7" w:rsidRDefault="5FB34474" w:rsidP="465AF351">
            <w:r w:rsidRPr="465AF351">
              <w:t xml:space="preserve">DSA info: </w:t>
            </w:r>
            <w:hyperlink r:id="rId13">
              <w:r w:rsidRPr="465AF351">
                <w:rPr>
                  <w:rStyle w:val="Hyperlink"/>
                </w:rPr>
                <w:t>https://www.ukri.org/publications/disabled-students-allowance-dsa-framework/ukri-disabled-students-allowance-framework-dsa/</w:t>
              </w:r>
            </w:hyperlink>
          </w:p>
        </w:tc>
        <w:tc>
          <w:tcPr>
            <w:tcW w:w="2539" w:type="dxa"/>
          </w:tcPr>
          <w:p w14:paraId="381589D9" w14:textId="44FFF735" w:rsidR="3AF262B7" w:rsidRDefault="3AF262B7" w:rsidP="3AF262B7">
            <w:r w:rsidRPr="3AF262B7">
              <w:t>EastBio team</w:t>
            </w:r>
          </w:p>
        </w:tc>
        <w:tc>
          <w:tcPr>
            <w:tcW w:w="1364" w:type="dxa"/>
          </w:tcPr>
          <w:p w14:paraId="5F9B0ABA" w14:textId="38F70F86" w:rsidR="3AF262B7" w:rsidRDefault="08FCB9CF" w:rsidP="3AF262B7">
            <w:r w:rsidRPr="465AF351">
              <w:t xml:space="preserve">From </w:t>
            </w:r>
            <w:r w:rsidR="10B888A5" w:rsidRPr="465AF351">
              <w:t>October 2025</w:t>
            </w:r>
          </w:p>
        </w:tc>
      </w:tr>
      <w:tr w:rsidR="3AF262B7" w14:paraId="7CC140BB" w14:textId="77777777" w:rsidTr="465AF351">
        <w:trPr>
          <w:trHeight w:val="300"/>
        </w:trPr>
        <w:tc>
          <w:tcPr>
            <w:tcW w:w="1314" w:type="dxa"/>
          </w:tcPr>
          <w:p w14:paraId="66541E73" w14:textId="3E4697C8" w:rsidR="3AF262B7" w:rsidRDefault="3AF262B7" w:rsidP="3AF262B7">
            <w:r w:rsidRPr="3AF262B7">
              <w:t>EDI support</w:t>
            </w:r>
          </w:p>
        </w:tc>
        <w:tc>
          <w:tcPr>
            <w:tcW w:w="3799" w:type="dxa"/>
          </w:tcPr>
          <w:p w14:paraId="6EA6D11E" w14:textId="34C9B8E8" w:rsidR="3AF262B7" w:rsidRDefault="10B888A5" w:rsidP="3AF262B7">
            <w:pPr>
              <w:pStyle w:val="ListParagraph"/>
              <w:numPr>
                <w:ilvl w:val="0"/>
                <w:numId w:val="8"/>
              </w:numPr>
            </w:pPr>
            <w:r w:rsidRPr="465AF351">
              <w:t>Update all EDI resources &amp; Statement</w:t>
            </w:r>
            <w:r w:rsidR="22105D4E" w:rsidRPr="465AF351">
              <w:t xml:space="preserve">, </w:t>
            </w:r>
            <w:r w:rsidRPr="465AF351">
              <w:t>including actions</w:t>
            </w:r>
            <w:r w:rsidR="2E070E62" w:rsidRPr="465AF351">
              <w:t>, with accountability to the EastBio EDI committee (before escalation to the Management).</w:t>
            </w:r>
            <w:r w:rsidRPr="465AF351">
              <w:t xml:space="preserve"> </w:t>
            </w:r>
          </w:p>
          <w:p w14:paraId="62B2361D" w14:textId="23D82A45" w:rsidR="20C22961" w:rsidRDefault="20C22961" w:rsidP="465AF351">
            <w:pPr>
              <w:pStyle w:val="ListParagraph"/>
              <w:numPr>
                <w:ilvl w:val="0"/>
                <w:numId w:val="8"/>
              </w:numPr>
            </w:pPr>
            <w:r w:rsidRPr="465AF351">
              <w:t>Team to make sure that EDI Statement is updated with a clear description of the value of EDI and specific examples of benefits</w:t>
            </w:r>
          </w:p>
          <w:p w14:paraId="649DA591" w14:textId="648C6035" w:rsidR="3AF262B7" w:rsidRDefault="200EE2CC" w:rsidP="3AF262B7">
            <w:pPr>
              <w:pStyle w:val="ListParagraph"/>
              <w:numPr>
                <w:ilvl w:val="0"/>
                <w:numId w:val="8"/>
              </w:numPr>
            </w:pPr>
            <w:r w:rsidRPr="465AF351">
              <w:t xml:space="preserve">Share </w:t>
            </w:r>
            <w:r w:rsidR="10B888A5" w:rsidRPr="465AF351">
              <w:t>a</w:t>
            </w:r>
            <w:r w:rsidR="7493E946" w:rsidRPr="465AF351">
              <w:t>n (optional)</w:t>
            </w:r>
            <w:r w:rsidR="10B888A5" w:rsidRPr="465AF351">
              <w:t xml:space="preserve"> Personal Manual on how to get support for reasonable adjustments throughout the PhD</w:t>
            </w:r>
          </w:p>
        </w:tc>
        <w:tc>
          <w:tcPr>
            <w:tcW w:w="2539" w:type="dxa"/>
          </w:tcPr>
          <w:p w14:paraId="4267420B" w14:textId="0229C982" w:rsidR="3AF262B7" w:rsidRDefault="3AF262B7" w:rsidP="3AF262B7">
            <w:r w:rsidRPr="3AF262B7">
              <w:t>EastBio Manager</w:t>
            </w:r>
          </w:p>
        </w:tc>
        <w:tc>
          <w:tcPr>
            <w:tcW w:w="1364" w:type="dxa"/>
          </w:tcPr>
          <w:p w14:paraId="3B25D1B2" w14:textId="700C063D" w:rsidR="3AF262B7" w:rsidRDefault="3AF262B7" w:rsidP="3AF262B7">
            <w:r w:rsidRPr="3AF262B7">
              <w:t>October 2025</w:t>
            </w:r>
          </w:p>
        </w:tc>
      </w:tr>
      <w:tr w:rsidR="3AF262B7" w14:paraId="7919D76A" w14:textId="77777777" w:rsidTr="465AF351">
        <w:trPr>
          <w:trHeight w:val="300"/>
        </w:trPr>
        <w:tc>
          <w:tcPr>
            <w:tcW w:w="1314" w:type="dxa"/>
          </w:tcPr>
          <w:p w14:paraId="0FA16E43" w14:textId="4C79A369" w:rsidR="3AF262B7" w:rsidRDefault="3AF262B7" w:rsidP="3AF262B7">
            <w:r w:rsidRPr="3AF262B7">
              <w:t>EDI support</w:t>
            </w:r>
          </w:p>
        </w:tc>
        <w:tc>
          <w:tcPr>
            <w:tcW w:w="3799" w:type="dxa"/>
          </w:tcPr>
          <w:p w14:paraId="06E765C6" w14:textId="62BA2D90" w:rsidR="3AF262B7" w:rsidRDefault="06D594D1" w:rsidP="3AF262B7">
            <w:r w:rsidRPr="465AF351">
              <w:t>Team to f</w:t>
            </w:r>
            <w:r w:rsidR="10B888A5" w:rsidRPr="465AF351">
              <w:t>acilitate informal student networks, e.g. Women in STEM, to contribute to a respectful and positive lab culture</w:t>
            </w:r>
          </w:p>
        </w:tc>
        <w:tc>
          <w:tcPr>
            <w:tcW w:w="2539" w:type="dxa"/>
          </w:tcPr>
          <w:p w14:paraId="06B17128" w14:textId="41A56960" w:rsidR="3AF262B7" w:rsidRDefault="3AF262B7" w:rsidP="3AF262B7">
            <w:r w:rsidRPr="3AF262B7">
              <w:t>EastBio team and student reps/volunteers</w:t>
            </w:r>
          </w:p>
        </w:tc>
        <w:tc>
          <w:tcPr>
            <w:tcW w:w="1364" w:type="dxa"/>
          </w:tcPr>
          <w:p w14:paraId="029668AE" w14:textId="34424D7C" w:rsidR="3AF262B7" w:rsidRDefault="76730695" w:rsidP="3AF262B7">
            <w:r w:rsidRPr="465AF351">
              <w:t xml:space="preserve">From </w:t>
            </w:r>
            <w:r w:rsidR="10B888A5" w:rsidRPr="465AF351">
              <w:t>October 2025</w:t>
            </w:r>
          </w:p>
        </w:tc>
      </w:tr>
      <w:tr w:rsidR="3AF262B7" w14:paraId="06DAF86F" w14:textId="77777777" w:rsidTr="465AF351">
        <w:trPr>
          <w:trHeight w:val="300"/>
        </w:trPr>
        <w:tc>
          <w:tcPr>
            <w:tcW w:w="1314" w:type="dxa"/>
          </w:tcPr>
          <w:p w14:paraId="34D46559" w14:textId="100BF1F3" w:rsidR="3AF262B7" w:rsidRDefault="3AF262B7" w:rsidP="3AF262B7">
            <w:r w:rsidRPr="3AF262B7">
              <w:t>EDI support</w:t>
            </w:r>
          </w:p>
        </w:tc>
        <w:tc>
          <w:tcPr>
            <w:tcW w:w="3799" w:type="dxa"/>
          </w:tcPr>
          <w:p w14:paraId="587E3224" w14:textId="7C649642" w:rsidR="3AF262B7" w:rsidRDefault="746FB778" w:rsidP="3AF262B7">
            <w:r w:rsidRPr="465AF351">
              <w:t>Team to o</w:t>
            </w:r>
            <w:r w:rsidR="10B888A5" w:rsidRPr="465AF351">
              <w:t>pen the Neurodiversity Awareness training to Management and students</w:t>
            </w:r>
            <w:r w:rsidR="400CD1D8" w:rsidRPr="465AF351">
              <w:t xml:space="preserve"> (currently opent to EastBio supervisors only)</w:t>
            </w:r>
          </w:p>
        </w:tc>
        <w:tc>
          <w:tcPr>
            <w:tcW w:w="2539" w:type="dxa"/>
          </w:tcPr>
          <w:p w14:paraId="213BA3E2" w14:textId="1D3F84DE" w:rsidR="3AF262B7" w:rsidRDefault="3AF262B7" w:rsidP="3AF262B7">
            <w:r w:rsidRPr="3AF262B7">
              <w:t>EastBio team</w:t>
            </w:r>
          </w:p>
        </w:tc>
        <w:tc>
          <w:tcPr>
            <w:tcW w:w="1364" w:type="dxa"/>
          </w:tcPr>
          <w:p w14:paraId="13E46DDE" w14:textId="4714DDD4" w:rsidR="3AF262B7" w:rsidRDefault="6400EDA4" w:rsidP="3AF262B7">
            <w:r w:rsidRPr="465AF351">
              <w:t xml:space="preserve">From </w:t>
            </w:r>
            <w:r w:rsidR="10B888A5" w:rsidRPr="465AF351">
              <w:t>October 2025</w:t>
            </w:r>
          </w:p>
        </w:tc>
      </w:tr>
    </w:tbl>
    <w:p w14:paraId="24D54B49" w14:textId="0B6A9EBA" w:rsidR="3AF262B7" w:rsidRDefault="3AF262B7" w:rsidP="465AF351"/>
    <w:p w14:paraId="29E28972" w14:textId="63C342A3" w:rsidR="465AF351" w:rsidRDefault="465AF351">
      <w:r>
        <w:br w:type="page"/>
      </w:r>
    </w:p>
    <w:p w14:paraId="669DADE7" w14:textId="4B8C7EDC" w:rsidR="10C2B099" w:rsidRDefault="10C2B099" w:rsidP="465AF351">
      <w:pPr>
        <w:pStyle w:val="Heading1"/>
        <w:rPr>
          <w:rFonts w:cstheme="minorBidi"/>
        </w:rPr>
      </w:pPr>
      <w:r>
        <w:t>Summary of Survey</w:t>
      </w:r>
    </w:p>
    <w:p w14:paraId="2CB0D346" w14:textId="77777777" w:rsidR="00582CEE" w:rsidRPr="00582CEE" w:rsidRDefault="00582CEE" w:rsidP="00582CEE">
      <w:pPr>
        <w:pStyle w:val="paragraph"/>
        <w:shd w:val="clear" w:color="auto" w:fill="F2F2F2" w:themeFill="background1" w:themeFillShade="F2"/>
        <w:spacing w:before="160" w:beforeAutospacing="0" w:after="80" w:afterAutospacing="0"/>
        <w:textAlignment w:val="baseline"/>
        <w:rPr>
          <w:rFonts w:asciiTheme="minorHAnsi" w:hAnsiTheme="minorHAnsi" w:cstheme="minorHAnsi"/>
          <w:color w:val="0F4761"/>
          <w:sz w:val="22"/>
          <w:szCs w:val="22"/>
        </w:rPr>
      </w:pPr>
      <w:r w:rsidRPr="00582CEE">
        <w:rPr>
          <w:rStyle w:val="normaltextrun"/>
          <w:rFonts w:asciiTheme="minorHAnsi" w:eastAsiaTheme="majorEastAsia" w:hAnsiTheme="minorHAnsi" w:cstheme="minorHAnsi"/>
          <w:color w:val="0F4761"/>
          <w:sz w:val="22"/>
          <w:szCs w:val="22"/>
        </w:rPr>
        <w:t>Training Provision</w:t>
      </w:r>
      <w:r w:rsidRPr="00582CEE">
        <w:rPr>
          <w:rStyle w:val="eop"/>
          <w:rFonts w:asciiTheme="minorHAnsi" w:eastAsiaTheme="majorEastAsia" w:hAnsiTheme="minorHAnsi" w:cstheme="minorHAnsi"/>
          <w:color w:val="0F4761"/>
          <w:sz w:val="22"/>
          <w:szCs w:val="22"/>
        </w:rPr>
        <w:t> </w:t>
      </w:r>
    </w:p>
    <w:p w14:paraId="16A5DFC7" w14:textId="77777777" w:rsidR="00582CEE" w:rsidRPr="00582CEE" w:rsidRDefault="00582CEE" w:rsidP="00582CEE">
      <w:pPr>
        <w:pStyle w:val="paragraph"/>
        <w:shd w:val="clear" w:color="auto" w:fill="F2F2F2" w:themeFill="background1" w:themeFillShade="F2"/>
        <w:spacing w:before="0" w:beforeAutospacing="0" w:after="160" w:afterAutospacing="0"/>
        <w:textAlignment w:val="baseline"/>
        <w:rPr>
          <w:rFonts w:asciiTheme="minorHAnsi" w:hAnsiTheme="minorHAnsi" w:cstheme="minorHAnsi"/>
          <w:sz w:val="22"/>
          <w:szCs w:val="22"/>
        </w:rPr>
      </w:pPr>
      <w:r w:rsidRPr="00582CEE">
        <w:rPr>
          <w:rStyle w:val="normaltextrun"/>
          <w:rFonts w:asciiTheme="minorHAnsi" w:eastAsiaTheme="majorEastAsia" w:hAnsiTheme="minorHAnsi" w:cstheme="minorHAnsi"/>
          <w:sz w:val="22"/>
          <w:szCs w:val="22"/>
        </w:rPr>
        <w:t>Generally, students felt positively about EastBio training provision, and are able to access a wide range of training to develop their research skills, transferable skills, EDI and wellbeing knowledge. They do not find it difficult to meet the EastBio training points requirements and acknowledge that thematic sessions are a useful learning experience, although some did discuss that thematic sessions can be irrelevant to their research. Some students also face barriers to attending training, particularly due to diary conflicts, geographical location/budget restrictions, and a preference for local or more relevant trainings. Students did however recognise that it would be very difficult for EastBio to cater to all training niches/requirements with such a broad cohort and range of projects.</w:t>
      </w:r>
      <w:r w:rsidRPr="00582CEE">
        <w:rPr>
          <w:rStyle w:val="eop"/>
          <w:rFonts w:asciiTheme="minorHAnsi" w:eastAsiaTheme="majorEastAsia" w:hAnsiTheme="minorHAnsi" w:cstheme="minorHAnsi"/>
          <w:sz w:val="22"/>
          <w:szCs w:val="22"/>
        </w:rPr>
        <w:t> </w:t>
      </w:r>
    </w:p>
    <w:p w14:paraId="7486835F" w14:textId="77777777" w:rsidR="00582CEE" w:rsidRPr="00582CEE" w:rsidRDefault="00582CEE" w:rsidP="00582CEE">
      <w:pPr>
        <w:pStyle w:val="paragraph"/>
        <w:shd w:val="clear" w:color="auto" w:fill="F2F2F2" w:themeFill="background1" w:themeFillShade="F2"/>
        <w:spacing w:before="0" w:beforeAutospacing="0" w:after="160" w:afterAutospacing="0"/>
        <w:textAlignment w:val="baseline"/>
        <w:rPr>
          <w:rFonts w:asciiTheme="minorHAnsi" w:hAnsiTheme="minorHAnsi" w:cstheme="minorHAnsi"/>
          <w:sz w:val="22"/>
          <w:szCs w:val="22"/>
        </w:rPr>
      </w:pPr>
      <w:r w:rsidRPr="00582CEE">
        <w:rPr>
          <w:rStyle w:val="normaltextrun"/>
          <w:rFonts w:asciiTheme="minorHAnsi" w:eastAsiaTheme="majorEastAsia" w:hAnsiTheme="minorHAnsi" w:cstheme="minorHAnsi"/>
          <w:color w:val="000000"/>
          <w:sz w:val="22"/>
          <w:szCs w:val="22"/>
          <w:lang w:val="en-US"/>
        </w:rPr>
        <w:t>Other feedback on the training and events provision included: </w:t>
      </w:r>
      <w:r w:rsidRPr="00582CEE">
        <w:rPr>
          <w:rStyle w:val="normaltextrun"/>
          <w:rFonts w:asciiTheme="minorHAnsi" w:eastAsiaTheme="majorEastAsia" w:hAnsiTheme="minorHAnsi" w:cstheme="minorHAnsi"/>
          <w:sz w:val="22"/>
          <w:szCs w:val="22"/>
        </w:rPr>
        <w:t> </w:t>
      </w:r>
      <w:r w:rsidRPr="00582CEE">
        <w:rPr>
          <w:rStyle w:val="eop"/>
          <w:rFonts w:asciiTheme="minorHAnsi" w:eastAsiaTheme="majorEastAsia" w:hAnsiTheme="minorHAnsi" w:cstheme="minorHAnsi"/>
          <w:sz w:val="22"/>
          <w:szCs w:val="22"/>
        </w:rPr>
        <w:t> </w:t>
      </w:r>
    </w:p>
    <w:p w14:paraId="676AC88C" w14:textId="77777777" w:rsidR="00582CEE" w:rsidRPr="00582CEE" w:rsidRDefault="00582CEE" w:rsidP="1B7A9658">
      <w:pPr>
        <w:pStyle w:val="paragraph"/>
        <w:numPr>
          <w:ilvl w:val="0"/>
          <w:numId w:val="9"/>
        </w:numPr>
        <w:shd w:val="clear" w:color="auto" w:fill="F2F2F2" w:themeFill="background1" w:themeFillShade="F2"/>
        <w:spacing w:before="0" w:beforeAutospacing="0" w:after="0" w:afterAutospacing="0"/>
        <w:ind w:left="357" w:firstLine="0"/>
        <w:textAlignment w:val="baseline"/>
        <w:rPr>
          <w:rFonts w:asciiTheme="minorHAnsi" w:hAnsiTheme="minorHAnsi" w:cstheme="minorBidi"/>
          <w:sz w:val="22"/>
          <w:szCs w:val="22"/>
        </w:rPr>
      </w:pPr>
      <w:r w:rsidRPr="1B7A9658">
        <w:rPr>
          <w:rStyle w:val="normaltextrun"/>
          <w:rFonts w:asciiTheme="minorHAnsi" w:eastAsiaTheme="majorEastAsia" w:hAnsiTheme="minorHAnsi" w:cstheme="minorBidi"/>
          <w:sz w:val="22"/>
          <w:szCs w:val="22"/>
        </w:rPr>
        <w:t>Some training either too general or too technical to be useful </w:t>
      </w:r>
      <w:r w:rsidRPr="1B7A9658">
        <w:rPr>
          <w:rStyle w:val="eop"/>
          <w:rFonts w:asciiTheme="minorHAnsi" w:eastAsiaTheme="majorEastAsia" w:hAnsiTheme="minorHAnsi" w:cstheme="minorBidi"/>
          <w:sz w:val="22"/>
          <w:szCs w:val="22"/>
        </w:rPr>
        <w:t> </w:t>
      </w:r>
    </w:p>
    <w:p w14:paraId="069C9893" w14:textId="77777777" w:rsidR="00582CEE" w:rsidRPr="00582CEE" w:rsidRDefault="00582CEE" w:rsidP="1B7A9658">
      <w:pPr>
        <w:pStyle w:val="paragraph"/>
        <w:numPr>
          <w:ilvl w:val="0"/>
          <w:numId w:val="10"/>
        </w:numPr>
        <w:shd w:val="clear" w:color="auto" w:fill="F2F2F2" w:themeFill="background1" w:themeFillShade="F2"/>
        <w:spacing w:before="0" w:beforeAutospacing="0" w:after="0" w:afterAutospacing="0"/>
        <w:ind w:left="357" w:firstLine="0"/>
        <w:textAlignment w:val="baseline"/>
        <w:rPr>
          <w:rFonts w:asciiTheme="minorHAnsi" w:hAnsiTheme="minorHAnsi" w:cstheme="minorBidi"/>
          <w:sz w:val="22"/>
          <w:szCs w:val="22"/>
        </w:rPr>
      </w:pPr>
      <w:r w:rsidRPr="1B7A9658">
        <w:rPr>
          <w:rStyle w:val="normaltextrun"/>
          <w:rFonts w:asciiTheme="minorHAnsi" w:eastAsiaTheme="majorEastAsia" w:hAnsiTheme="minorHAnsi" w:cstheme="minorBidi"/>
          <w:sz w:val="22"/>
          <w:szCs w:val="22"/>
        </w:rPr>
        <w:t>Could be delivered with shorter primers followed by more advanced courses</w:t>
      </w:r>
      <w:r w:rsidRPr="1B7A9658">
        <w:rPr>
          <w:rStyle w:val="eop"/>
          <w:rFonts w:asciiTheme="minorHAnsi" w:eastAsiaTheme="majorEastAsia" w:hAnsiTheme="minorHAnsi" w:cstheme="minorBidi"/>
          <w:sz w:val="22"/>
          <w:szCs w:val="22"/>
        </w:rPr>
        <w:t> </w:t>
      </w:r>
    </w:p>
    <w:p w14:paraId="40960097" w14:textId="77777777" w:rsidR="00582CEE" w:rsidRPr="00582CEE" w:rsidRDefault="00582CEE" w:rsidP="1B7A9658">
      <w:pPr>
        <w:pStyle w:val="paragraph"/>
        <w:numPr>
          <w:ilvl w:val="0"/>
          <w:numId w:val="11"/>
        </w:numPr>
        <w:shd w:val="clear" w:color="auto" w:fill="F2F2F2" w:themeFill="background1" w:themeFillShade="F2"/>
        <w:spacing w:before="0" w:beforeAutospacing="0" w:after="0" w:afterAutospacing="0"/>
        <w:ind w:left="357" w:firstLine="0"/>
        <w:textAlignment w:val="baseline"/>
        <w:rPr>
          <w:rFonts w:asciiTheme="minorHAnsi" w:hAnsiTheme="minorHAnsi" w:cstheme="minorBidi"/>
          <w:sz w:val="22"/>
          <w:szCs w:val="22"/>
        </w:rPr>
      </w:pPr>
      <w:r w:rsidRPr="1B7A9658">
        <w:rPr>
          <w:rStyle w:val="normaltextrun"/>
          <w:rFonts w:asciiTheme="minorHAnsi" w:eastAsiaTheme="majorEastAsia" w:hAnsiTheme="minorHAnsi" w:cstheme="minorBidi"/>
          <w:sz w:val="22"/>
          <w:szCs w:val="22"/>
        </w:rPr>
        <w:t>Signpost advanced options at partner institutions</w:t>
      </w:r>
      <w:r w:rsidRPr="1B7A9658">
        <w:rPr>
          <w:rStyle w:val="eop"/>
          <w:rFonts w:asciiTheme="minorHAnsi" w:eastAsiaTheme="majorEastAsia" w:hAnsiTheme="minorHAnsi" w:cstheme="minorBidi"/>
          <w:sz w:val="22"/>
          <w:szCs w:val="22"/>
        </w:rPr>
        <w:t> </w:t>
      </w:r>
    </w:p>
    <w:p w14:paraId="55A17BBE" w14:textId="77777777" w:rsidR="00582CEE" w:rsidRPr="00582CEE" w:rsidRDefault="00582CEE" w:rsidP="1B7A9658">
      <w:pPr>
        <w:pStyle w:val="paragraph"/>
        <w:numPr>
          <w:ilvl w:val="0"/>
          <w:numId w:val="12"/>
        </w:numPr>
        <w:shd w:val="clear" w:color="auto" w:fill="F2F2F2" w:themeFill="background1" w:themeFillShade="F2"/>
        <w:spacing w:before="0" w:beforeAutospacing="0" w:after="0" w:afterAutospacing="0"/>
        <w:ind w:left="357" w:firstLine="0"/>
        <w:textAlignment w:val="baseline"/>
        <w:rPr>
          <w:rFonts w:asciiTheme="minorHAnsi" w:hAnsiTheme="minorHAnsi" w:cstheme="minorBidi"/>
          <w:sz w:val="22"/>
          <w:szCs w:val="22"/>
        </w:rPr>
      </w:pPr>
      <w:r w:rsidRPr="1B7A9658">
        <w:rPr>
          <w:rStyle w:val="normaltextrun"/>
          <w:rFonts w:asciiTheme="minorHAnsi" w:eastAsiaTheme="majorEastAsia" w:hAnsiTheme="minorHAnsi" w:cstheme="minorBidi"/>
          <w:sz w:val="22"/>
          <w:szCs w:val="22"/>
        </w:rPr>
        <w:t>Not enough computational options</w:t>
      </w:r>
      <w:r w:rsidRPr="1B7A9658">
        <w:rPr>
          <w:rStyle w:val="eop"/>
          <w:rFonts w:asciiTheme="minorHAnsi" w:eastAsiaTheme="majorEastAsia" w:hAnsiTheme="minorHAnsi" w:cstheme="minorBidi"/>
          <w:sz w:val="22"/>
          <w:szCs w:val="22"/>
        </w:rPr>
        <w:t> </w:t>
      </w:r>
    </w:p>
    <w:p w14:paraId="2F150E87" w14:textId="359BD9B4" w:rsidR="00582CEE" w:rsidRPr="00582CEE" w:rsidRDefault="00582CEE" w:rsidP="1B7A9658">
      <w:pPr>
        <w:pStyle w:val="paragraph"/>
        <w:numPr>
          <w:ilvl w:val="0"/>
          <w:numId w:val="13"/>
        </w:numPr>
        <w:shd w:val="clear" w:color="auto" w:fill="F2F2F2" w:themeFill="background1" w:themeFillShade="F2"/>
        <w:spacing w:before="0" w:beforeAutospacing="0" w:after="0" w:afterAutospacing="0"/>
        <w:ind w:left="357" w:firstLine="0"/>
        <w:textAlignment w:val="baseline"/>
        <w:rPr>
          <w:rFonts w:asciiTheme="minorHAnsi" w:hAnsiTheme="minorHAnsi" w:cstheme="minorBidi"/>
          <w:sz w:val="22"/>
          <w:szCs w:val="22"/>
        </w:rPr>
      </w:pPr>
      <w:r w:rsidRPr="2ACE1EA8">
        <w:rPr>
          <w:rStyle w:val="normaltextrun"/>
          <w:rFonts w:asciiTheme="minorHAnsi" w:eastAsiaTheme="majorEastAsia" w:hAnsiTheme="minorHAnsi" w:cstheme="minorBidi"/>
          <w:sz w:val="22"/>
          <w:szCs w:val="22"/>
        </w:rPr>
        <w:t>Encourage more exciting/hands-on thematic meeting options for future years (like those in 2024-5 compared to previous years)</w:t>
      </w:r>
      <w:r w:rsidRPr="2ACE1EA8">
        <w:rPr>
          <w:rStyle w:val="eop"/>
          <w:rFonts w:asciiTheme="minorHAnsi" w:eastAsiaTheme="majorEastAsia" w:hAnsiTheme="minorHAnsi" w:cstheme="minorBidi"/>
          <w:sz w:val="22"/>
          <w:szCs w:val="22"/>
        </w:rPr>
        <w:t> </w:t>
      </w:r>
    </w:p>
    <w:p w14:paraId="55DB171A" w14:textId="77777777" w:rsidR="00582CEE" w:rsidRPr="00582CEE" w:rsidRDefault="00582CEE" w:rsidP="1B7A9658">
      <w:pPr>
        <w:pStyle w:val="paragraph"/>
        <w:numPr>
          <w:ilvl w:val="0"/>
          <w:numId w:val="14"/>
        </w:numPr>
        <w:shd w:val="clear" w:color="auto" w:fill="F2F2F2" w:themeFill="background1" w:themeFillShade="F2"/>
        <w:spacing w:before="0" w:beforeAutospacing="0" w:after="0" w:afterAutospacing="0"/>
        <w:ind w:left="357" w:firstLine="0"/>
        <w:textAlignment w:val="baseline"/>
        <w:rPr>
          <w:rFonts w:asciiTheme="minorHAnsi" w:hAnsiTheme="minorHAnsi" w:cstheme="minorBidi"/>
          <w:sz w:val="22"/>
          <w:szCs w:val="22"/>
        </w:rPr>
      </w:pPr>
      <w:r w:rsidRPr="1B7A9658">
        <w:rPr>
          <w:rStyle w:val="normaltextrun"/>
          <w:rFonts w:asciiTheme="minorHAnsi" w:eastAsiaTheme="majorEastAsia" w:hAnsiTheme="minorHAnsi" w:cstheme="minorBidi"/>
          <w:sz w:val="22"/>
          <w:szCs w:val="22"/>
        </w:rPr>
        <w:t>Ensure distribution of training across geographical locations</w:t>
      </w:r>
      <w:r w:rsidRPr="1B7A9658">
        <w:rPr>
          <w:rStyle w:val="eop"/>
          <w:rFonts w:asciiTheme="minorHAnsi" w:eastAsiaTheme="majorEastAsia" w:hAnsiTheme="minorHAnsi" w:cstheme="minorBidi"/>
          <w:sz w:val="22"/>
          <w:szCs w:val="22"/>
        </w:rPr>
        <w:t> </w:t>
      </w:r>
    </w:p>
    <w:p w14:paraId="511213EA" w14:textId="77777777" w:rsidR="00582CEE" w:rsidRPr="00582CEE" w:rsidRDefault="00582CEE" w:rsidP="1B7A9658">
      <w:pPr>
        <w:pStyle w:val="paragraph"/>
        <w:numPr>
          <w:ilvl w:val="0"/>
          <w:numId w:val="15"/>
        </w:numPr>
        <w:shd w:val="clear" w:color="auto" w:fill="F2F2F2" w:themeFill="background1" w:themeFillShade="F2"/>
        <w:spacing w:before="0" w:beforeAutospacing="0" w:after="0" w:afterAutospacing="0"/>
        <w:ind w:left="357" w:firstLine="0"/>
        <w:textAlignment w:val="baseline"/>
        <w:rPr>
          <w:rFonts w:asciiTheme="minorHAnsi" w:hAnsiTheme="minorHAnsi" w:cstheme="minorBidi"/>
          <w:sz w:val="22"/>
          <w:szCs w:val="22"/>
        </w:rPr>
      </w:pPr>
      <w:r w:rsidRPr="1B7A9658">
        <w:rPr>
          <w:rStyle w:val="normaltextrun"/>
          <w:rFonts w:asciiTheme="minorHAnsi" w:eastAsiaTheme="majorEastAsia" w:hAnsiTheme="minorHAnsi" w:cstheme="minorBidi"/>
          <w:sz w:val="22"/>
          <w:szCs w:val="22"/>
        </w:rPr>
        <w:t>Could cluster training to avoid repeated travel</w:t>
      </w:r>
      <w:r w:rsidRPr="1B7A9658">
        <w:rPr>
          <w:rStyle w:val="eop"/>
          <w:rFonts w:asciiTheme="minorHAnsi" w:eastAsiaTheme="majorEastAsia" w:hAnsiTheme="minorHAnsi" w:cstheme="minorBidi"/>
          <w:sz w:val="22"/>
          <w:szCs w:val="22"/>
        </w:rPr>
        <w:t> </w:t>
      </w:r>
    </w:p>
    <w:p w14:paraId="3D92DF2F" w14:textId="77777777" w:rsidR="00582CEE" w:rsidRPr="00582CEE" w:rsidRDefault="00582CEE" w:rsidP="1B7A9658">
      <w:pPr>
        <w:pStyle w:val="paragraph"/>
        <w:numPr>
          <w:ilvl w:val="0"/>
          <w:numId w:val="16"/>
        </w:numPr>
        <w:shd w:val="clear" w:color="auto" w:fill="F2F2F2" w:themeFill="background1" w:themeFillShade="F2"/>
        <w:spacing w:before="0" w:beforeAutospacing="0" w:after="0" w:afterAutospacing="0"/>
        <w:ind w:left="357" w:firstLine="0"/>
        <w:textAlignment w:val="baseline"/>
        <w:rPr>
          <w:rFonts w:asciiTheme="minorHAnsi" w:hAnsiTheme="minorHAnsi" w:cstheme="minorBidi"/>
          <w:sz w:val="22"/>
          <w:szCs w:val="22"/>
        </w:rPr>
      </w:pPr>
      <w:r w:rsidRPr="1B7A9658">
        <w:rPr>
          <w:rStyle w:val="normaltextrun"/>
          <w:rFonts w:asciiTheme="minorHAnsi" w:eastAsiaTheme="majorEastAsia" w:hAnsiTheme="minorHAnsi" w:cstheme="minorBidi"/>
          <w:sz w:val="22"/>
          <w:szCs w:val="22"/>
        </w:rPr>
        <w:t>Scientific writing training</w:t>
      </w:r>
      <w:r w:rsidRPr="1B7A9658">
        <w:rPr>
          <w:rStyle w:val="eop"/>
          <w:rFonts w:asciiTheme="minorHAnsi" w:eastAsiaTheme="majorEastAsia" w:hAnsiTheme="minorHAnsi" w:cstheme="minorBidi"/>
          <w:sz w:val="22"/>
          <w:szCs w:val="22"/>
        </w:rPr>
        <w:t> </w:t>
      </w:r>
    </w:p>
    <w:p w14:paraId="4688EC7C" w14:textId="77777777" w:rsidR="00582CEE" w:rsidRPr="00582CEE" w:rsidRDefault="00582CEE" w:rsidP="00582CEE">
      <w:pPr>
        <w:pStyle w:val="paragraph"/>
        <w:shd w:val="clear" w:color="auto" w:fill="F2F2F2" w:themeFill="background1" w:themeFillShade="F2"/>
        <w:spacing w:before="160" w:beforeAutospacing="0" w:after="80" w:afterAutospacing="0"/>
        <w:textAlignment w:val="baseline"/>
        <w:rPr>
          <w:rFonts w:asciiTheme="minorHAnsi" w:hAnsiTheme="minorHAnsi" w:cstheme="minorHAnsi"/>
          <w:color w:val="0F4761"/>
          <w:sz w:val="22"/>
          <w:szCs w:val="22"/>
        </w:rPr>
      </w:pPr>
      <w:r w:rsidRPr="00582CEE">
        <w:rPr>
          <w:rStyle w:val="normaltextrun"/>
          <w:rFonts w:asciiTheme="minorHAnsi" w:eastAsiaTheme="majorEastAsia" w:hAnsiTheme="minorHAnsi" w:cstheme="minorHAnsi"/>
          <w:color w:val="0F4761"/>
          <w:sz w:val="22"/>
          <w:szCs w:val="22"/>
        </w:rPr>
        <w:t>Events and Cohort Building</w:t>
      </w:r>
      <w:r w:rsidRPr="00582CEE">
        <w:rPr>
          <w:rStyle w:val="eop"/>
          <w:rFonts w:asciiTheme="minorHAnsi" w:eastAsiaTheme="majorEastAsia" w:hAnsiTheme="minorHAnsi" w:cstheme="minorHAnsi"/>
          <w:color w:val="0F4761"/>
          <w:sz w:val="22"/>
          <w:szCs w:val="22"/>
        </w:rPr>
        <w:t> </w:t>
      </w:r>
    </w:p>
    <w:p w14:paraId="0DE525CB" w14:textId="77777777" w:rsidR="00582CEE" w:rsidRPr="00582CEE" w:rsidRDefault="00582CEE" w:rsidP="00582CEE">
      <w:pPr>
        <w:pStyle w:val="paragraph"/>
        <w:shd w:val="clear" w:color="auto" w:fill="F2F2F2" w:themeFill="background1" w:themeFillShade="F2"/>
        <w:spacing w:before="0" w:beforeAutospacing="0" w:after="160" w:afterAutospacing="0"/>
        <w:textAlignment w:val="baseline"/>
        <w:rPr>
          <w:rFonts w:asciiTheme="minorHAnsi" w:hAnsiTheme="minorHAnsi" w:cstheme="minorHAnsi"/>
          <w:sz w:val="22"/>
          <w:szCs w:val="22"/>
        </w:rPr>
      </w:pPr>
      <w:r w:rsidRPr="00582CEE">
        <w:rPr>
          <w:rStyle w:val="normaltextrun"/>
          <w:rFonts w:asciiTheme="minorHAnsi" w:eastAsiaTheme="majorEastAsia" w:hAnsiTheme="minorHAnsi" w:cstheme="minorHAnsi"/>
          <w:sz w:val="22"/>
          <w:szCs w:val="22"/>
        </w:rPr>
        <w:t>Most students felt they had opportunity to meet other students and supervisors, although less so alumni and industrial partners/external stakeholders. They feel part of an EastBio community and able to access the EastBio staff and management group. </w:t>
      </w:r>
      <w:r w:rsidRPr="00582CEE">
        <w:rPr>
          <w:rStyle w:val="eop"/>
          <w:rFonts w:asciiTheme="minorHAnsi" w:eastAsiaTheme="majorEastAsia" w:hAnsiTheme="minorHAnsi" w:cstheme="minorHAnsi"/>
          <w:sz w:val="22"/>
          <w:szCs w:val="22"/>
        </w:rPr>
        <w:t> </w:t>
      </w:r>
    </w:p>
    <w:p w14:paraId="2AE7A0EF" w14:textId="77777777" w:rsidR="00582CEE" w:rsidRPr="00582CEE" w:rsidRDefault="00582CEE" w:rsidP="00582CEE">
      <w:pPr>
        <w:pStyle w:val="paragraph"/>
        <w:shd w:val="clear" w:color="auto" w:fill="F2F2F2" w:themeFill="background1" w:themeFillShade="F2"/>
        <w:spacing w:before="0" w:beforeAutospacing="0" w:after="160" w:afterAutospacing="0"/>
        <w:textAlignment w:val="baseline"/>
        <w:rPr>
          <w:rFonts w:asciiTheme="minorHAnsi" w:hAnsiTheme="minorHAnsi" w:cstheme="minorHAnsi"/>
          <w:sz w:val="22"/>
          <w:szCs w:val="22"/>
        </w:rPr>
      </w:pPr>
      <w:r w:rsidRPr="00582CEE">
        <w:rPr>
          <w:rStyle w:val="normaltextrun"/>
          <w:rFonts w:asciiTheme="minorHAnsi" w:eastAsiaTheme="majorEastAsia" w:hAnsiTheme="minorHAnsi" w:cstheme="minorHAnsi"/>
          <w:sz w:val="22"/>
          <w:szCs w:val="22"/>
        </w:rPr>
        <w:t>Further activities to improve the community could include: </w:t>
      </w:r>
      <w:r w:rsidRPr="00582CEE">
        <w:rPr>
          <w:rStyle w:val="eop"/>
          <w:rFonts w:asciiTheme="minorHAnsi" w:eastAsiaTheme="majorEastAsia" w:hAnsiTheme="minorHAnsi" w:cstheme="minorHAnsi"/>
          <w:sz w:val="22"/>
          <w:szCs w:val="22"/>
        </w:rPr>
        <w:t> </w:t>
      </w:r>
    </w:p>
    <w:p w14:paraId="1315AF8B" w14:textId="77777777" w:rsidR="00582CEE" w:rsidRPr="00582CEE" w:rsidRDefault="00582CEE" w:rsidP="1B7A9658">
      <w:pPr>
        <w:pStyle w:val="paragraph"/>
        <w:numPr>
          <w:ilvl w:val="0"/>
          <w:numId w:val="17"/>
        </w:numPr>
        <w:shd w:val="clear" w:color="auto" w:fill="F2F2F2" w:themeFill="background1" w:themeFillShade="F2"/>
        <w:spacing w:before="0" w:beforeAutospacing="0" w:after="0" w:afterAutospacing="0"/>
        <w:ind w:left="357" w:firstLine="0"/>
        <w:textAlignment w:val="baseline"/>
        <w:rPr>
          <w:rFonts w:asciiTheme="minorHAnsi" w:hAnsiTheme="minorHAnsi" w:cstheme="minorBidi"/>
          <w:sz w:val="22"/>
          <w:szCs w:val="22"/>
        </w:rPr>
      </w:pPr>
      <w:r w:rsidRPr="1B7A9658">
        <w:rPr>
          <w:rStyle w:val="normaltextrun"/>
          <w:rFonts w:asciiTheme="minorHAnsi" w:eastAsiaTheme="majorEastAsia" w:hAnsiTheme="minorHAnsi" w:cstheme="minorBidi"/>
          <w:sz w:val="22"/>
          <w:szCs w:val="22"/>
        </w:rPr>
        <w:t>Events involving alumni and industry reps</w:t>
      </w:r>
      <w:r w:rsidRPr="1B7A9658">
        <w:rPr>
          <w:rStyle w:val="eop"/>
          <w:rFonts w:asciiTheme="minorHAnsi" w:eastAsiaTheme="majorEastAsia" w:hAnsiTheme="minorHAnsi" w:cstheme="minorBidi"/>
          <w:sz w:val="22"/>
          <w:szCs w:val="22"/>
        </w:rPr>
        <w:t> </w:t>
      </w:r>
    </w:p>
    <w:p w14:paraId="41FC1C3F" w14:textId="77777777" w:rsidR="00582CEE" w:rsidRPr="00582CEE" w:rsidRDefault="00582CEE" w:rsidP="1B7A9658">
      <w:pPr>
        <w:pStyle w:val="paragraph"/>
        <w:numPr>
          <w:ilvl w:val="0"/>
          <w:numId w:val="18"/>
        </w:numPr>
        <w:shd w:val="clear" w:color="auto" w:fill="F2F2F2" w:themeFill="background1" w:themeFillShade="F2"/>
        <w:spacing w:before="0" w:beforeAutospacing="0" w:after="0" w:afterAutospacing="0"/>
        <w:ind w:left="357" w:firstLine="0"/>
        <w:textAlignment w:val="baseline"/>
        <w:rPr>
          <w:rFonts w:asciiTheme="minorHAnsi" w:hAnsiTheme="minorHAnsi" w:cstheme="minorBidi"/>
          <w:sz w:val="22"/>
          <w:szCs w:val="22"/>
        </w:rPr>
      </w:pPr>
      <w:r w:rsidRPr="1B7A9658">
        <w:rPr>
          <w:rStyle w:val="normaltextrun"/>
          <w:rFonts w:asciiTheme="minorHAnsi" w:eastAsiaTheme="majorEastAsia" w:hAnsiTheme="minorHAnsi" w:cstheme="minorBidi"/>
          <w:sz w:val="22"/>
          <w:szCs w:val="22"/>
        </w:rPr>
        <w:t>EastBio social events at partner institutions</w:t>
      </w:r>
      <w:r w:rsidRPr="1B7A9658">
        <w:rPr>
          <w:rStyle w:val="eop"/>
          <w:rFonts w:asciiTheme="minorHAnsi" w:eastAsiaTheme="majorEastAsia" w:hAnsiTheme="minorHAnsi" w:cstheme="minorBidi"/>
          <w:sz w:val="22"/>
          <w:szCs w:val="22"/>
        </w:rPr>
        <w:t> </w:t>
      </w:r>
    </w:p>
    <w:p w14:paraId="7FD471ED" w14:textId="77777777" w:rsidR="00582CEE" w:rsidRPr="00582CEE" w:rsidRDefault="00582CEE" w:rsidP="1B7A9658">
      <w:pPr>
        <w:pStyle w:val="paragraph"/>
        <w:numPr>
          <w:ilvl w:val="0"/>
          <w:numId w:val="19"/>
        </w:numPr>
        <w:shd w:val="clear" w:color="auto" w:fill="F2F2F2" w:themeFill="background1" w:themeFillShade="F2"/>
        <w:spacing w:before="0" w:beforeAutospacing="0" w:after="0" w:afterAutospacing="0"/>
        <w:ind w:left="357" w:firstLine="0"/>
        <w:textAlignment w:val="baseline"/>
        <w:rPr>
          <w:rFonts w:asciiTheme="minorHAnsi" w:hAnsiTheme="minorHAnsi" w:cstheme="minorBidi"/>
          <w:sz w:val="22"/>
          <w:szCs w:val="22"/>
        </w:rPr>
      </w:pPr>
      <w:r w:rsidRPr="1B7A9658">
        <w:rPr>
          <w:rStyle w:val="normaltextrun"/>
          <w:rFonts w:asciiTheme="minorHAnsi" w:eastAsiaTheme="majorEastAsia" w:hAnsiTheme="minorHAnsi" w:cstheme="minorBidi"/>
          <w:sz w:val="22"/>
          <w:szCs w:val="22"/>
        </w:rPr>
        <w:t>EastBio Christmas social</w:t>
      </w:r>
      <w:r w:rsidRPr="1B7A9658">
        <w:rPr>
          <w:rStyle w:val="eop"/>
          <w:rFonts w:asciiTheme="minorHAnsi" w:eastAsiaTheme="majorEastAsia" w:hAnsiTheme="minorHAnsi" w:cstheme="minorBidi"/>
          <w:sz w:val="22"/>
          <w:szCs w:val="22"/>
        </w:rPr>
        <w:t> </w:t>
      </w:r>
    </w:p>
    <w:p w14:paraId="14239786" w14:textId="77777777" w:rsidR="00582CEE" w:rsidRPr="00582CEE" w:rsidRDefault="00582CEE" w:rsidP="1B7A9658">
      <w:pPr>
        <w:pStyle w:val="paragraph"/>
        <w:numPr>
          <w:ilvl w:val="0"/>
          <w:numId w:val="20"/>
        </w:numPr>
        <w:shd w:val="clear" w:color="auto" w:fill="F2F2F2" w:themeFill="background1" w:themeFillShade="F2"/>
        <w:spacing w:before="0" w:beforeAutospacing="0" w:after="0" w:afterAutospacing="0"/>
        <w:ind w:left="357" w:firstLine="0"/>
        <w:textAlignment w:val="baseline"/>
        <w:rPr>
          <w:rFonts w:asciiTheme="minorHAnsi" w:hAnsiTheme="minorHAnsi" w:cstheme="minorBidi"/>
          <w:sz w:val="22"/>
          <w:szCs w:val="22"/>
        </w:rPr>
      </w:pPr>
      <w:r w:rsidRPr="1B7A9658">
        <w:rPr>
          <w:rStyle w:val="normaltextrun"/>
          <w:rFonts w:asciiTheme="minorHAnsi" w:eastAsiaTheme="majorEastAsia" w:hAnsiTheme="minorHAnsi" w:cstheme="minorBidi"/>
          <w:sz w:val="22"/>
          <w:szCs w:val="22"/>
        </w:rPr>
        <w:t>Residential community event</w:t>
      </w:r>
      <w:r w:rsidRPr="1B7A9658">
        <w:rPr>
          <w:rStyle w:val="eop"/>
          <w:rFonts w:asciiTheme="minorHAnsi" w:eastAsiaTheme="majorEastAsia" w:hAnsiTheme="minorHAnsi" w:cstheme="minorBidi"/>
          <w:sz w:val="22"/>
          <w:szCs w:val="22"/>
        </w:rPr>
        <w:t> </w:t>
      </w:r>
    </w:p>
    <w:p w14:paraId="34789E10" w14:textId="77777777" w:rsidR="00582CEE" w:rsidRPr="00582CEE" w:rsidRDefault="00582CEE" w:rsidP="00582CEE">
      <w:pPr>
        <w:pStyle w:val="paragraph"/>
        <w:shd w:val="clear" w:color="auto" w:fill="F2F2F2" w:themeFill="background1" w:themeFillShade="F2"/>
        <w:spacing w:before="160" w:beforeAutospacing="0" w:after="80" w:afterAutospacing="0"/>
        <w:textAlignment w:val="baseline"/>
        <w:rPr>
          <w:rFonts w:asciiTheme="minorHAnsi" w:hAnsiTheme="minorHAnsi" w:cstheme="minorHAnsi"/>
          <w:color w:val="0F4761"/>
          <w:sz w:val="22"/>
          <w:szCs w:val="22"/>
        </w:rPr>
      </w:pPr>
      <w:r w:rsidRPr="00582CEE">
        <w:rPr>
          <w:rStyle w:val="normaltextrun"/>
          <w:rFonts w:asciiTheme="minorHAnsi" w:eastAsiaTheme="majorEastAsia" w:hAnsiTheme="minorHAnsi" w:cstheme="minorHAnsi"/>
          <w:color w:val="0F4761"/>
          <w:sz w:val="22"/>
          <w:szCs w:val="22"/>
        </w:rPr>
        <w:t>Placements</w:t>
      </w:r>
      <w:r w:rsidRPr="00582CEE">
        <w:rPr>
          <w:rStyle w:val="eop"/>
          <w:rFonts w:asciiTheme="minorHAnsi" w:eastAsiaTheme="majorEastAsia" w:hAnsiTheme="minorHAnsi" w:cstheme="minorHAnsi"/>
          <w:color w:val="0F4761"/>
          <w:sz w:val="22"/>
          <w:szCs w:val="22"/>
        </w:rPr>
        <w:t> </w:t>
      </w:r>
    </w:p>
    <w:p w14:paraId="12549000" w14:textId="77777777" w:rsidR="00582CEE" w:rsidRPr="00582CEE" w:rsidRDefault="00582CEE" w:rsidP="00582CEE">
      <w:pPr>
        <w:pStyle w:val="paragraph"/>
        <w:shd w:val="clear" w:color="auto" w:fill="F2F2F2" w:themeFill="background1" w:themeFillShade="F2"/>
        <w:spacing w:before="0" w:beforeAutospacing="0" w:after="160" w:afterAutospacing="0"/>
        <w:textAlignment w:val="baseline"/>
        <w:rPr>
          <w:rFonts w:asciiTheme="minorHAnsi" w:hAnsiTheme="minorHAnsi" w:cstheme="minorHAnsi"/>
          <w:sz w:val="22"/>
          <w:szCs w:val="22"/>
        </w:rPr>
      </w:pPr>
      <w:r w:rsidRPr="00582CEE">
        <w:rPr>
          <w:rStyle w:val="normaltextrun"/>
          <w:rFonts w:asciiTheme="minorHAnsi" w:eastAsiaTheme="majorEastAsia" w:hAnsiTheme="minorHAnsi" w:cstheme="minorHAnsi"/>
          <w:sz w:val="22"/>
          <w:szCs w:val="22"/>
        </w:rPr>
        <w:t>Of those who have engaged with their placement so far, most felt supported thoughout their placement and know where to seek further support if needed. They also generally felt there is clear guidance and resources for placements, to equip them in finding and starting their placement. </w:t>
      </w:r>
      <w:r w:rsidRPr="00582CEE">
        <w:rPr>
          <w:rStyle w:val="eop"/>
          <w:rFonts w:asciiTheme="minorHAnsi" w:eastAsiaTheme="majorEastAsia" w:hAnsiTheme="minorHAnsi" w:cstheme="minorHAnsi"/>
          <w:sz w:val="22"/>
          <w:szCs w:val="22"/>
        </w:rPr>
        <w:t> </w:t>
      </w:r>
    </w:p>
    <w:p w14:paraId="51250EB7" w14:textId="77777777" w:rsidR="00582CEE" w:rsidRPr="00582CEE" w:rsidRDefault="00582CEE" w:rsidP="00582CEE">
      <w:pPr>
        <w:pStyle w:val="paragraph"/>
        <w:shd w:val="clear" w:color="auto" w:fill="F2F2F2" w:themeFill="background1" w:themeFillShade="F2"/>
        <w:spacing w:before="0" w:beforeAutospacing="0" w:after="160" w:afterAutospacing="0"/>
        <w:textAlignment w:val="baseline"/>
        <w:rPr>
          <w:rFonts w:asciiTheme="minorHAnsi" w:hAnsiTheme="minorHAnsi" w:cstheme="minorHAnsi"/>
          <w:sz w:val="22"/>
          <w:szCs w:val="22"/>
        </w:rPr>
      </w:pPr>
      <w:r w:rsidRPr="00582CEE">
        <w:rPr>
          <w:rStyle w:val="normaltextrun"/>
          <w:rFonts w:asciiTheme="minorHAnsi" w:eastAsiaTheme="majorEastAsia" w:hAnsiTheme="minorHAnsi" w:cstheme="minorHAnsi"/>
          <w:sz w:val="22"/>
          <w:szCs w:val="22"/>
        </w:rPr>
        <w:t>Areas for improvement include</w:t>
      </w:r>
      <w:r w:rsidRPr="00582CEE">
        <w:rPr>
          <w:rStyle w:val="eop"/>
          <w:rFonts w:asciiTheme="minorHAnsi" w:eastAsiaTheme="majorEastAsia" w:hAnsiTheme="minorHAnsi" w:cstheme="minorHAnsi"/>
          <w:sz w:val="22"/>
          <w:szCs w:val="22"/>
        </w:rPr>
        <w:t> </w:t>
      </w:r>
    </w:p>
    <w:p w14:paraId="15B25D99" w14:textId="77777777" w:rsidR="00582CEE" w:rsidRPr="00582CEE" w:rsidRDefault="00582CEE" w:rsidP="1B7A9658">
      <w:pPr>
        <w:pStyle w:val="paragraph"/>
        <w:numPr>
          <w:ilvl w:val="0"/>
          <w:numId w:val="21"/>
        </w:numPr>
        <w:shd w:val="clear" w:color="auto" w:fill="F2F2F2" w:themeFill="background1" w:themeFillShade="F2"/>
        <w:spacing w:before="0" w:beforeAutospacing="0" w:after="0" w:afterAutospacing="0"/>
        <w:ind w:left="357" w:firstLine="0"/>
        <w:textAlignment w:val="baseline"/>
        <w:rPr>
          <w:rFonts w:asciiTheme="minorHAnsi" w:hAnsiTheme="minorHAnsi" w:cstheme="minorBidi"/>
          <w:sz w:val="22"/>
          <w:szCs w:val="22"/>
        </w:rPr>
      </w:pPr>
      <w:r w:rsidRPr="1B7A9658">
        <w:rPr>
          <w:rStyle w:val="normaltextrun"/>
          <w:rFonts w:asciiTheme="minorHAnsi" w:eastAsiaTheme="majorEastAsia" w:hAnsiTheme="minorHAnsi" w:cstheme="minorBidi"/>
          <w:sz w:val="22"/>
          <w:szCs w:val="22"/>
        </w:rPr>
        <w:t>More support for transitioning back from placement</w:t>
      </w:r>
      <w:r w:rsidRPr="1B7A9658">
        <w:rPr>
          <w:rStyle w:val="eop"/>
          <w:rFonts w:asciiTheme="minorHAnsi" w:eastAsiaTheme="majorEastAsia" w:hAnsiTheme="minorHAnsi" w:cstheme="minorBidi"/>
          <w:sz w:val="22"/>
          <w:szCs w:val="22"/>
        </w:rPr>
        <w:t> </w:t>
      </w:r>
    </w:p>
    <w:p w14:paraId="76BD6542" w14:textId="77777777" w:rsidR="00582CEE" w:rsidRPr="00582CEE" w:rsidRDefault="00582CEE" w:rsidP="1B7A9658">
      <w:pPr>
        <w:pStyle w:val="paragraph"/>
        <w:numPr>
          <w:ilvl w:val="0"/>
          <w:numId w:val="22"/>
        </w:numPr>
        <w:shd w:val="clear" w:color="auto" w:fill="F2F2F2" w:themeFill="background1" w:themeFillShade="F2"/>
        <w:spacing w:before="0" w:beforeAutospacing="0" w:after="0" w:afterAutospacing="0"/>
        <w:ind w:left="357" w:firstLine="0"/>
        <w:textAlignment w:val="baseline"/>
        <w:rPr>
          <w:rFonts w:asciiTheme="minorHAnsi" w:hAnsiTheme="minorHAnsi" w:cstheme="minorBidi"/>
          <w:sz w:val="22"/>
          <w:szCs w:val="22"/>
        </w:rPr>
      </w:pPr>
      <w:r w:rsidRPr="1B7A9658">
        <w:rPr>
          <w:rStyle w:val="normaltextrun"/>
          <w:rFonts w:asciiTheme="minorHAnsi" w:eastAsiaTheme="majorEastAsia" w:hAnsiTheme="minorHAnsi" w:cstheme="minorBidi"/>
          <w:sz w:val="22"/>
          <w:szCs w:val="22"/>
        </w:rPr>
        <w:t>Flexibility on PIPS requirement for those who have professional experience already</w:t>
      </w:r>
      <w:r w:rsidRPr="1B7A9658">
        <w:rPr>
          <w:rStyle w:val="eop"/>
          <w:rFonts w:asciiTheme="minorHAnsi" w:eastAsiaTheme="majorEastAsia" w:hAnsiTheme="minorHAnsi" w:cstheme="minorBidi"/>
          <w:sz w:val="22"/>
          <w:szCs w:val="22"/>
        </w:rPr>
        <w:t> </w:t>
      </w:r>
    </w:p>
    <w:p w14:paraId="5AE29B66" w14:textId="77777777" w:rsidR="00582CEE" w:rsidRPr="00582CEE" w:rsidRDefault="00582CEE" w:rsidP="1B7A9658">
      <w:pPr>
        <w:pStyle w:val="paragraph"/>
        <w:numPr>
          <w:ilvl w:val="0"/>
          <w:numId w:val="23"/>
        </w:numPr>
        <w:shd w:val="clear" w:color="auto" w:fill="F2F2F2" w:themeFill="background1" w:themeFillShade="F2"/>
        <w:spacing w:before="0" w:beforeAutospacing="0" w:after="0" w:afterAutospacing="0"/>
        <w:ind w:left="357" w:firstLine="0"/>
        <w:textAlignment w:val="baseline"/>
        <w:rPr>
          <w:rFonts w:asciiTheme="minorHAnsi" w:hAnsiTheme="minorHAnsi" w:cstheme="minorBidi"/>
          <w:sz w:val="22"/>
          <w:szCs w:val="22"/>
        </w:rPr>
      </w:pPr>
      <w:r w:rsidRPr="1B7A9658">
        <w:rPr>
          <w:rStyle w:val="normaltextrun"/>
          <w:rFonts w:asciiTheme="minorHAnsi" w:eastAsiaTheme="majorEastAsia" w:hAnsiTheme="minorHAnsi" w:cstheme="minorBidi"/>
          <w:sz w:val="22"/>
          <w:szCs w:val="22"/>
        </w:rPr>
        <w:t>Alter PIPS timeline to allow more time to consider what sectors may be useful</w:t>
      </w:r>
      <w:r w:rsidRPr="1B7A9658">
        <w:rPr>
          <w:rStyle w:val="eop"/>
          <w:rFonts w:asciiTheme="minorHAnsi" w:eastAsiaTheme="majorEastAsia" w:hAnsiTheme="minorHAnsi" w:cstheme="minorBidi"/>
          <w:sz w:val="22"/>
          <w:szCs w:val="22"/>
        </w:rPr>
        <w:t> </w:t>
      </w:r>
    </w:p>
    <w:p w14:paraId="42706CCC" w14:textId="68171411" w:rsidR="00582CEE" w:rsidRPr="00582CEE" w:rsidRDefault="00582CEE" w:rsidP="1B7A9658">
      <w:pPr>
        <w:pStyle w:val="paragraph"/>
        <w:numPr>
          <w:ilvl w:val="0"/>
          <w:numId w:val="24"/>
        </w:numPr>
        <w:shd w:val="clear" w:color="auto" w:fill="F2F2F2" w:themeFill="background1" w:themeFillShade="F2"/>
        <w:spacing w:before="0" w:beforeAutospacing="0" w:after="0" w:afterAutospacing="0"/>
        <w:ind w:left="357" w:firstLine="0"/>
        <w:textAlignment w:val="baseline"/>
        <w:rPr>
          <w:rFonts w:asciiTheme="minorHAnsi" w:hAnsiTheme="minorHAnsi" w:cstheme="minorBidi"/>
          <w:sz w:val="22"/>
          <w:szCs w:val="22"/>
        </w:rPr>
      </w:pPr>
      <w:r w:rsidRPr="1B7A9658">
        <w:rPr>
          <w:rStyle w:val="normaltextrun"/>
          <w:rFonts w:asciiTheme="minorHAnsi" w:eastAsiaTheme="majorEastAsia" w:hAnsiTheme="minorHAnsi" w:cstheme="minorBidi"/>
          <w:sz w:val="22"/>
          <w:szCs w:val="22"/>
        </w:rPr>
        <w:t xml:space="preserve">Open </w:t>
      </w:r>
      <w:r w:rsidR="00A75EAE" w:rsidRPr="1B7A9658">
        <w:rPr>
          <w:rStyle w:val="normaltextrun"/>
          <w:rFonts w:asciiTheme="minorHAnsi" w:eastAsiaTheme="majorEastAsia" w:hAnsiTheme="minorHAnsi" w:cstheme="minorBidi"/>
          <w:sz w:val="22"/>
          <w:szCs w:val="22"/>
        </w:rPr>
        <w:t>Q&amp;A</w:t>
      </w:r>
      <w:r w:rsidRPr="1B7A9658">
        <w:rPr>
          <w:rStyle w:val="normaltextrun"/>
          <w:rFonts w:asciiTheme="minorHAnsi" w:eastAsiaTheme="majorEastAsia" w:hAnsiTheme="minorHAnsi" w:cstheme="minorBidi"/>
          <w:sz w:val="22"/>
          <w:szCs w:val="22"/>
        </w:rPr>
        <w:t xml:space="preserve"> to year 2 students</w:t>
      </w:r>
      <w:r w:rsidRPr="1B7A9658">
        <w:rPr>
          <w:rStyle w:val="eop"/>
          <w:rFonts w:asciiTheme="minorHAnsi" w:eastAsiaTheme="majorEastAsia" w:hAnsiTheme="minorHAnsi" w:cstheme="minorBidi"/>
          <w:sz w:val="22"/>
          <w:szCs w:val="22"/>
        </w:rPr>
        <w:t> </w:t>
      </w:r>
    </w:p>
    <w:p w14:paraId="6E0AB8A8" w14:textId="77777777" w:rsidR="00582CEE" w:rsidRPr="00582CEE" w:rsidRDefault="00582CEE" w:rsidP="00582CEE">
      <w:pPr>
        <w:pStyle w:val="paragraph"/>
        <w:shd w:val="clear" w:color="auto" w:fill="F2F2F2" w:themeFill="background1" w:themeFillShade="F2"/>
        <w:spacing w:before="0" w:beforeAutospacing="0" w:after="160" w:afterAutospacing="0"/>
        <w:textAlignment w:val="baseline"/>
        <w:rPr>
          <w:rFonts w:asciiTheme="minorHAnsi" w:hAnsiTheme="minorHAnsi" w:cstheme="minorHAnsi"/>
          <w:sz w:val="22"/>
          <w:szCs w:val="22"/>
        </w:rPr>
      </w:pPr>
      <w:r w:rsidRPr="00582CEE">
        <w:rPr>
          <w:rStyle w:val="normaltextrun"/>
          <w:rFonts w:asciiTheme="minorHAnsi" w:eastAsiaTheme="majorEastAsia" w:hAnsiTheme="minorHAnsi" w:cstheme="minorHAnsi"/>
          <w:sz w:val="22"/>
          <w:szCs w:val="22"/>
        </w:rPr>
        <w:t>Responses regarding CASE placements were similarly positive, although one comment was made regarding the additional costs of a CASE placement.</w:t>
      </w:r>
      <w:r w:rsidRPr="00582CEE">
        <w:rPr>
          <w:rStyle w:val="eop"/>
          <w:rFonts w:asciiTheme="minorHAnsi" w:eastAsiaTheme="majorEastAsia" w:hAnsiTheme="minorHAnsi" w:cstheme="minorHAnsi"/>
          <w:sz w:val="22"/>
          <w:szCs w:val="22"/>
        </w:rPr>
        <w:t> </w:t>
      </w:r>
    </w:p>
    <w:p w14:paraId="2C5AEA1C" w14:textId="77777777" w:rsidR="00582CEE" w:rsidRPr="00582CEE" w:rsidRDefault="00582CEE" w:rsidP="00582CEE">
      <w:pPr>
        <w:pStyle w:val="paragraph"/>
        <w:shd w:val="clear" w:color="auto" w:fill="F2F2F2" w:themeFill="background1" w:themeFillShade="F2"/>
        <w:spacing w:before="160" w:beforeAutospacing="0" w:after="80" w:afterAutospacing="0"/>
        <w:textAlignment w:val="baseline"/>
        <w:rPr>
          <w:rFonts w:asciiTheme="minorHAnsi" w:hAnsiTheme="minorHAnsi" w:cstheme="minorHAnsi"/>
          <w:color w:val="0F4761"/>
          <w:sz w:val="22"/>
          <w:szCs w:val="22"/>
        </w:rPr>
      </w:pPr>
      <w:r w:rsidRPr="00582CEE">
        <w:rPr>
          <w:rStyle w:val="normaltextrun"/>
          <w:rFonts w:asciiTheme="minorHAnsi" w:eastAsiaTheme="majorEastAsia" w:hAnsiTheme="minorHAnsi" w:cstheme="minorHAnsi"/>
          <w:color w:val="0F4761"/>
          <w:sz w:val="22"/>
          <w:szCs w:val="22"/>
        </w:rPr>
        <w:t>Transitions</w:t>
      </w:r>
      <w:r w:rsidRPr="00582CEE">
        <w:rPr>
          <w:rStyle w:val="eop"/>
          <w:rFonts w:asciiTheme="minorHAnsi" w:eastAsiaTheme="majorEastAsia" w:hAnsiTheme="minorHAnsi" w:cstheme="minorHAnsi"/>
          <w:color w:val="0F4761"/>
          <w:sz w:val="22"/>
          <w:szCs w:val="22"/>
        </w:rPr>
        <w:t> </w:t>
      </w:r>
    </w:p>
    <w:p w14:paraId="36D40F5C" w14:textId="77777777" w:rsidR="00582CEE" w:rsidRPr="00582CEE" w:rsidRDefault="00582CEE" w:rsidP="00582CEE">
      <w:pPr>
        <w:pStyle w:val="paragraph"/>
        <w:shd w:val="clear" w:color="auto" w:fill="F2F2F2" w:themeFill="background1" w:themeFillShade="F2"/>
        <w:spacing w:before="0" w:beforeAutospacing="0" w:after="160" w:afterAutospacing="0"/>
        <w:textAlignment w:val="baseline"/>
        <w:rPr>
          <w:rFonts w:asciiTheme="minorHAnsi" w:hAnsiTheme="minorHAnsi" w:cstheme="minorHAnsi"/>
          <w:sz w:val="22"/>
          <w:szCs w:val="22"/>
        </w:rPr>
      </w:pPr>
      <w:r w:rsidRPr="00582CEE">
        <w:rPr>
          <w:rStyle w:val="normaltextrun"/>
          <w:rFonts w:asciiTheme="minorHAnsi" w:eastAsiaTheme="majorEastAsia" w:hAnsiTheme="minorHAnsi" w:cstheme="minorHAnsi"/>
          <w:sz w:val="22"/>
          <w:szCs w:val="22"/>
        </w:rPr>
        <w:t>Whilst some students do not feel well prepared for their future careers, some commented that they do not expect to yet due to being in their first year of study, and others suggested it is not the responsibility of EastBio to provide tailored careers advice.</w:t>
      </w:r>
      <w:r w:rsidRPr="00582CEE">
        <w:rPr>
          <w:rStyle w:val="eop"/>
          <w:rFonts w:asciiTheme="minorHAnsi" w:eastAsiaTheme="majorEastAsia" w:hAnsiTheme="minorHAnsi" w:cstheme="minorHAnsi"/>
          <w:sz w:val="22"/>
          <w:szCs w:val="22"/>
        </w:rPr>
        <w:t> </w:t>
      </w:r>
    </w:p>
    <w:p w14:paraId="005E1870" w14:textId="77777777" w:rsidR="00582CEE" w:rsidRPr="00582CEE" w:rsidRDefault="00582CEE" w:rsidP="00582CEE">
      <w:pPr>
        <w:pStyle w:val="paragraph"/>
        <w:shd w:val="clear" w:color="auto" w:fill="F2F2F2" w:themeFill="background1" w:themeFillShade="F2"/>
        <w:spacing w:before="0" w:beforeAutospacing="0" w:after="160" w:afterAutospacing="0"/>
        <w:textAlignment w:val="baseline"/>
        <w:rPr>
          <w:rFonts w:asciiTheme="minorHAnsi" w:hAnsiTheme="minorHAnsi" w:cstheme="minorHAnsi"/>
          <w:sz w:val="22"/>
          <w:szCs w:val="22"/>
        </w:rPr>
      </w:pPr>
      <w:r w:rsidRPr="00582CEE">
        <w:rPr>
          <w:rStyle w:val="normaltextrun"/>
          <w:rFonts w:asciiTheme="minorHAnsi" w:eastAsiaTheme="majorEastAsia" w:hAnsiTheme="minorHAnsi" w:cstheme="minorHAnsi"/>
          <w:sz w:val="22"/>
          <w:szCs w:val="22"/>
        </w:rPr>
        <w:t>Further suggestions include: </w:t>
      </w:r>
      <w:r w:rsidRPr="00582CEE">
        <w:rPr>
          <w:rStyle w:val="eop"/>
          <w:rFonts w:asciiTheme="minorHAnsi" w:eastAsiaTheme="majorEastAsia" w:hAnsiTheme="minorHAnsi" w:cstheme="minorHAnsi"/>
          <w:sz w:val="22"/>
          <w:szCs w:val="22"/>
        </w:rPr>
        <w:t> </w:t>
      </w:r>
    </w:p>
    <w:p w14:paraId="34DC3643" w14:textId="77777777" w:rsidR="00582CEE" w:rsidRPr="00582CEE" w:rsidRDefault="00582CEE" w:rsidP="1B7A9658">
      <w:pPr>
        <w:pStyle w:val="paragraph"/>
        <w:numPr>
          <w:ilvl w:val="0"/>
          <w:numId w:val="25"/>
        </w:numPr>
        <w:shd w:val="clear" w:color="auto" w:fill="F2F2F2" w:themeFill="background1" w:themeFillShade="F2"/>
        <w:spacing w:before="0" w:beforeAutospacing="0" w:after="0" w:afterAutospacing="0"/>
        <w:ind w:left="357" w:firstLine="0"/>
        <w:textAlignment w:val="baseline"/>
        <w:rPr>
          <w:rFonts w:asciiTheme="minorHAnsi" w:hAnsiTheme="minorHAnsi" w:cstheme="minorBidi"/>
          <w:sz w:val="22"/>
          <w:szCs w:val="22"/>
        </w:rPr>
      </w:pPr>
      <w:r w:rsidRPr="1B7A9658">
        <w:rPr>
          <w:rStyle w:val="normaltextrun"/>
          <w:rFonts w:asciiTheme="minorHAnsi" w:eastAsiaTheme="majorEastAsia" w:hAnsiTheme="minorHAnsi" w:cstheme="minorBidi"/>
          <w:sz w:val="22"/>
          <w:szCs w:val="22"/>
        </w:rPr>
        <w:t>Make clear how to stay in touch with EastBio post-graduation</w:t>
      </w:r>
      <w:r w:rsidRPr="1B7A9658">
        <w:rPr>
          <w:rStyle w:val="eop"/>
          <w:rFonts w:asciiTheme="minorHAnsi" w:eastAsiaTheme="majorEastAsia" w:hAnsiTheme="minorHAnsi" w:cstheme="minorBidi"/>
          <w:sz w:val="22"/>
          <w:szCs w:val="22"/>
        </w:rPr>
        <w:t> </w:t>
      </w:r>
    </w:p>
    <w:p w14:paraId="7F1A7D4E" w14:textId="77777777" w:rsidR="00582CEE" w:rsidRPr="00582CEE" w:rsidRDefault="00582CEE" w:rsidP="1B7A9658">
      <w:pPr>
        <w:pStyle w:val="paragraph"/>
        <w:numPr>
          <w:ilvl w:val="0"/>
          <w:numId w:val="26"/>
        </w:numPr>
        <w:shd w:val="clear" w:color="auto" w:fill="F2F2F2" w:themeFill="background1" w:themeFillShade="F2"/>
        <w:spacing w:before="0" w:beforeAutospacing="0" w:after="0" w:afterAutospacing="0"/>
        <w:ind w:left="357" w:firstLine="0"/>
        <w:textAlignment w:val="baseline"/>
        <w:rPr>
          <w:rFonts w:asciiTheme="minorHAnsi" w:hAnsiTheme="minorHAnsi" w:cstheme="minorBidi"/>
          <w:sz w:val="22"/>
          <w:szCs w:val="22"/>
        </w:rPr>
      </w:pPr>
      <w:r w:rsidRPr="1B7A9658">
        <w:rPr>
          <w:rStyle w:val="normaltextrun"/>
          <w:rFonts w:asciiTheme="minorHAnsi" w:eastAsiaTheme="majorEastAsia" w:hAnsiTheme="minorHAnsi" w:cstheme="minorBidi"/>
          <w:sz w:val="22"/>
          <w:szCs w:val="22"/>
        </w:rPr>
        <w:t>Career-preparedness related training</w:t>
      </w:r>
      <w:r w:rsidRPr="1B7A9658">
        <w:rPr>
          <w:rStyle w:val="eop"/>
          <w:rFonts w:asciiTheme="minorHAnsi" w:eastAsiaTheme="majorEastAsia" w:hAnsiTheme="minorHAnsi" w:cstheme="minorBidi"/>
          <w:sz w:val="22"/>
          <w:szCs w:val="22"/>
        </w:rPr>
        <w:t> </w:t>
      </w:r>
    </w:p>
    <w:p w14:paraId="3646272D" w14:textId="77777777" w:rsidR="00582CEE" w:rsidRPr="00582CEE" w:rsidRDefault="00582CEE" w:rsidP="1B7A9658">
      <w:pPr>
        <w:pStyle w:val="paragraph"/>
        <w:numPr>
          <w:ilvl w:val="0"/>
          <w:numId w:val="27"/>
        </w:numPr>
        <w:shd w:val="clear" w:color="auto" w:fill="F2F2F2" w:themeFill="background1" w:themeFillShade="F2"/>
        <w:spacing w:before="0" w:beforeAutospacing="0" w:after="0" w:afterAutospacing="0"/>
        <w:ind w:left="357" w:firstLine="0"/>
        <w:textAlignment w:val="baseline"/>
        <w:rPr>
          <w:rFonts w:asciiTheme="minorHAnsi" w:hAnsiTheme="minorHAnsi" w:cstheme="minorBidi"/>
          <w:sz w:val="22"/>
          <w:szCs w:val="22"/>
        </w:rPr>
      </w:pPr>
      <w:r w:rsidRPr="1B7A9658">
        <w:rPr>
          <w:rStyle w:val="normaltextrun"/>
          <w:rFonts w:asciiTheme="minorHAnsi" w:eastAsiaTheme="majorEastAsia" w:hAnsiTheme="minorHAnsi" w:cstheme="minorBidi"/>
          <w:sz w:val="22"/>
          <w:szCs w:val="22"/>
        </w:rPr>
        <w:t>Bring in alumni as speakers</w:t>
      </w:r>
      <w:r w:rsidRPr="1B7A9658">
        <w:rPr>
          <w:rStyle w:val="eop"/>
          <w:rFonts w:asciiTheme="minorHAnsi" w:eastAsiaTheme="majorEastAsia" w:hAnsiTheme="minorHAnsi" w:cstheme="minorBidi"/>
          <w:sz w:val="22"/>
          <w:szCs w:val="22"/>
        </w:rPr>
        <w:t> </w:t>
      </w:r>
    </w:p>
    <w:p w14:paraId="3C59BD58" w14:textId="77777777" w:rsidR="00582CEE" w:rsidRPr="00582CEE" w:rsidRDefault="00582CEE" w:rsidP="1B7A9658">
      <w:pPr>
        <w:pStyle w:val="paragraph"/>
        <w:numPr>
          <w:ilvl w:val="0"/>
          <w:numId w:val="28"/>
        </w:numPr>
        <w:shd w:val="clear" w:color="auto" w:fill="F2F2F2" w:themeFill="background1" w:themeFillShade="F2"/>
        <w:spacing w:before="0" w:beforeAutospacing="0" w:after="0" w:afterAutospacing="0"/>
        <w:ind w:left="357" w:firstLine="0"/>
        <w:textAlignment w:val="baseline"/>
        <w:rPr>
          <w:rFonts w:asciiTheme="minorHAnsi" w:hAnsiTheme="minorHAnsi" w:cstheme="minorBidi"/>
          <w:sz w:val="22"/>
          <w:szCs w:val="22"/>
        </w:rPr>
      </w:pPr>
      <w:r w:rsidRPr="1B7A9658">
        <w:rPr>
          <w:rStyle w:val="normaltextrun"/>
          <w:rFonts w:asciiTheme="minorHAnsi" w:eastAsiaTheme="majorEastAsia" w:hAnsiTheme="minorHAnsi" w:cstheme="minorBidi"/>
          <w:sz w:val="22"/>
          <w:szCs w:val="22"/>
        </w:rPr>
        <w:t>Highlight career opportunities</w:t>
      </w:r>
      <w:r w:rsidRPr="1B7A9658">
        <w:rPr>
          <w:rStyle w:val="eop"/>
          <w:rFonts w:asciiTheme="minorHAnsi" w:eastAsiaTheme="majorEastAsia" w:hAnsiTheme="minorHAnsi" w:cstheme="minorBidi"/>
          <w:sz w:val="22"/>
          <w:szCs w:val="22"/>
        </w:rPr>
        <w:t> </w:t>
      </w:r>
    </w:p>
    <w:p w14:paraId="59C1A432" w14:textId="77777777" w:rsidR="00582CEE" w:rsidRPr="00582CEE" w:rsidRDefault="00582CEE" w:rsidP="1B7A9658">
      <w:pPr>
        <w:pStyle w:val="paragraph"/>
        <w:numPr>
          <w:ilvl w:val="0"/>
          <w:numId w:val="29"/>
        </w:numPr>
        <w:shd w:val="clear" w:color="auto" w:fill="F2F2F2" w:themeFill="background1" w:themeFillShade="F2"/>
        <w:spacing w:before="0" w:beforeAutospacing="0" w:after="0" w:afterAutospacing="0"/>
        <w:ind w:left="357" w:firstLine="0"/>
        <w:textAlignment w:val="baseline"/>
        <w:rPr>
          <w:rFonts w:asciiTheme="minorHAnsi" w:hAnsiTheme="minorHAnsi" w:cstheme="minorBidi"/>
          <w:sz w:val="22"/>
          <w:szCs w:val="22"/>
        </w:rPr>
      </w:pPr>
      <w:r w:rsidRPr="1B7A9658">
        <w:rPr>
          <w:rStyle w:val="normaltextrun"/>
          <w:rFonts w:asciiTheme="minorHAnsi" w:eastAsiaTheme="majorEastAsia" w:hAnsiTheme="minorHAnsi" w:cstheme="minorBidi"/>
          <w:sz w:val="22"/>
          <w:szCs w:val="22"/>
        </w:rPr>
        <w:t>Provide opportunity to network with Scottish industries</w:t>
      </w:r>
      <w:r w:rsidRPr="1B7A9658">
        <w:rPr>
          <w:rStyle w:val="eop"/>
          <w:rFonts w:asciiTheme="minorHAnsi" w:eastAsiaTheme="majorEastAsia" w:hAnsiTheme="minorHAnsi" w:cstheme="minorBidi"/>
          <w:sz w:val="22"/>
          <w:szCs w:val="22"/>
        </w:rPr>
        <w:t> </w:t>
      </w:r>
    </w:p>
    <w:p w14:paraId="74C4FA16" w14:textId="77777777" w:rsidR="00582CEE" w:rsidRPr="00582CEE" w:rsidRDefault="00582CEE" w:rsidP="00582CEE">
      <w:pPr>
        <w:pStyle w:val="paragraph"/>
        <w:shd w:val="clear" w:color="auto" w:fill="F2F2F2" w:themeFill="background1" w:themeFillShade="F2"/>
        <w:spacing w:before="160" w:beforeAutospacing="0" w:after="80" w:afterAutospacing="0"/>
        <w:textAlignment w:val="baseline"/>
        <w:rPr>
          <w:rFonts w:asciiTheme="minorHAnsi" w:hAnsiTheme="minorHAnsi" w:cstheme="minorHAnsi"/>
          <w:color w:val="0F4761"/>
          <w:sz w:val="22"/>
          <w:szCs w:val="22"/>
        </w:rPr>
      </w:pPr>
      <w:r w:rsidRPr="00582CEE">
        <w:rPr>
          <w:rStyle w:val="normaltextrun"/>
          <w:rFonts w:asciiTheme="minorHAnsi" w:eastAsiaTheme="majorEastAsia" w:hAnsiTheme="minorHAnsi" w:cstheme="minorHAnsi"/>
          <w:color w:val="0F4761"/>
          <w:sz w:val="22"/>
          <w:szCs w:val="22"/>
        </w:rPr>
        <w:t>Governance</w:t>
      </w:r>
      <w:r w:rsidRPr="00582CEE">
        <w:rPr>
          <w:rStyle w:val="eop"/>
          <w:rFonts w:asciiTheme="minorHAnsi" w:eastAsiaTheme="majorEastAsia" w:hAnsiTheme="minorHAnsi" w:cstheme="minorHAnsi"/>
          <w:color w:val="0F4761"/>
          <w:sz w:val="22"/>
          <w:szCs w:val="22"/>
        </w:rPr>
        <w:t> </w:t>
      </w:r>
    </w:p>
    <w:p w14:paraId="43BB1BB9" w14:textId="77777777" w:rsidR="00582CEE" w:rsidRPr="00582CEE" w:rsidRDefault="00582CEE" w:rsidP="00582CEE">
      <w:pPr>
        <w:pStyle w:val="paragraph"/>
        <w:shd w:val="clear" w:color="auto" w:fill="F2F2F2" w:themeFill="background1" w:themeFillShade="F2"/>
        <w:spacing w:before="0" w:beforeAutospacing="0" w:after="160" w:afterAutospacing="0"/>
        <w:textAlignment w:val="baseline"/>
        <w:rPr>
          <w:rFonts w:asciiTheme="minorHAnsi" w:hAnsiTheme="minorHAnsi" w:cstheme="minorHAnsi"/>
          <w:sz w:val="22"/>
          <w:szCs w:val="22"/>
        </w:rPr>
      </w:pPr>
      <w:r w:rsidRPr="00582CEE">
        <w:rPr>
          <w:rStyle w:val="normaltextrun"/>
          <w:rFonts w:asciiTheme="minorHAnsi" w:eastAsiaTheme="majorEastAsia" w:hAnsiTheme="minorHAnsi" w:cstheme="minorHAnsi"/>
          <w:sz w:val="22"/>
          <w:szCs w:val="22"/>
        </w:rPr>
        <w:t>Most students know the role of the management group and subcommittees and know where to find relevant information about the groups. They feel that the management group takes account of student feedback, although some commented that they don’t entirely know what the subcommittees male decisions on/discuss. Students felt positively about the EastBio support teams and generally knew how to contact their local administrative team.</w:t>
      </w:r>
      <w:r w:rsidRPr="00582CEE">
        <w:rPr>
          <w:rStyle w:val="eop"/>
          <w:rFonts w:asciiTheme="minorHAnsi" w:eastAsiaTheme="majorEastAsia" w:hAnsiTheme="minorHAnsi" w:cstheme="minorHAnsi"/>
          <w:sz w:val="22"/>
          <w:szCs w:val="22"/>
        </w:rPr>
        <w:t> </w:t>
      </w:r>
    </w:p>
    <w:p w14:paraId="7C235A40" w14:textId="77777777" w:rsidR="00582CEE" w:rsidRPr="00582CEE" w:rsidRDefault="00582CEE" w:rsidP="00582CEE">
      <w:pPr>
        <w:pStyle w:val="paragraph"/>
        <w:shd w:val="clear" w:color="auto" w:fill="F2F2F2" w:themeFill="background1" w:themeFillShade="F2"/>
        <w:spacing w:before="0" w:beforeAutospacing="0" w:after="160" w:afterAutospacing="0"/>
        <w:textAlignment w:val="baseline"/>
        <w:rPr>
          <w:rFonts w:asciiTheme="minorHAnsi" w:hAnsiTheme="minorHAnsi" w:cstheme="minorHAnsi"/>
          <w:sz w:val="22"/>
          <w:szCs w:val="22"/>
        </w:rPr>
      </w:pPr>
      <w:r w:rsidRPr="00582CEE">
        <w:rPr>
          <w:rStyle w:val="normaltextrun"/>
          <w:rFonts w:asciiTheme="minorHAnsi" w:eastAsiaTheme="majorEastAsia" w:hAnsiTheme="minorHAnsi" w:cstheme="minorHAnsi"/>
          <w:sz w:val="22"/>
          <w:szCs w:val="22"/>
        </w:rPr>
        <w:t>Suggestions for improvement include:</w:t>
      </w:r>
      <w:r w:rsidRPr="00582CEE">
        <w:rPr>
          <w:rStyle w:val="eop"/>
          <w:rFonts w:asciiTheme="minorHAnsi" w:eastAsiaTheme="majorEastAsia" w:hAnsiTheme="minorHAnsi" w:cstheme="minorHAnsi"/>
          <w:sz w:val="22"/>
          <w:szCs w:val="22"/>
        </w:rPr>
        <w:t> </w:t>
      </w:r>
    </w:p>
    <w:p w14:paraId="734A457A" w14:textId="77777777" w:rsidR="00582CEE" w:rsidRPr="00582CEE" w:rsidRDefault="00582CEE" w:rsidP="6F2D73F9">
      <w:pPr>
        <w:pStyle w:val="paragraph"/>
        <w:numPr>
          <w:ilvl w:val="0"/>
          <w:numId w:val="30"/>
        </w:numPr>
        <w:shd w:val="clear" w:color="auto" w:fill="F2F2F2" w:themeFill="background1" w:themeFillShade="F2"/>
        <w:spacing w:before="0" w:beforeAutospacing="0" w:after="0" w:afterAutospacing="0"/>
        <w:ind w:left="357" w:firstLine="0"/>
        <w:textAlignment w:val="baseline"/>
        <w:rPr>
          <w:rFonts w:asciiTheme="minorHAnsi" w:hAnsiTheme="minorHAnsi" w:cstheme="minorBidi"/>
          <w:sz w:val="22"/>
          <w:szCs w:val="22"/>
        </w:rPr>
      </w:pPr>
      <w:r w:rsidRPr="6F2D73F9">
        <w:rPr>
          <w:rStyle w:val="normaltextrun"/>
          <w:rFonts w:asciiTheme="minorHAnsi" w:eastAsiaTheme="majorEastAsia" w:hAnsiTheme="minorHAnsi" w:cstheme="minorBidi"/>
          <w:sz w:val="22"/>
          <w:szCs w:val="22"/>
        </w:rPr>
        <w:t>Make the work of subcommittees clearer to students (standing item in newsletter, could be added to website)</w:t>
      </w:r>
      <w:r w:rsidRPr="6F2D73F9">
        <w:rPr>
          <w:rStyle w:val="eop"/>
          <w:rFonts w:asciiTheme="minorHAnsi" w:eastAsiaTheme="majorEastAsia" w:hAnsiTheme="minorHAnsi" w:cstheme="minorBidi"/>
          <w:sz w:val="22"/>
          <w:szCs w:val="22"/>
        </w:rPr>
        <w:t> </w:t>
      </w:r>
    </w:p>
    <w:p w14:paraId="03585FD2" w14:textId="77777777" w:rsidR="00582CEE" w:rsidRPr="00582CEE" w:rsidRDefault="00582CEE" w:rsidP="6F2D73F9">
      <w:pPr>
        <w:pStyle w:val="paragraph"/>
        <w:numPr>
          <w:ilvl w:val="0"/>
          <w:numId w:val="31"/>
        </w:numPr>
        <w:shd w:val="clear" w:color="auto" w:fill="F2F2F2" w:themeFill="background1" w:themeFillShade="F2"/>
        <w:spacing w:before="0" w:beforeAutospacing="0" w:after="0" w:afterAutospacing="0"/>
        <w:ind w:left="357" w:firstLine="0"/>
        <w:textAlignment w:val="baseline"/>
        <w:rPr>
          <w:rFonts w:asciiTheme="minorHAnsi" w:hAnsiTheme="minorHAnsi" w:cstheme="minorBidi"/>
          <w:sz w:val="22"/>
          <w:szCs w:val="22"/>
        </w:rPr>
      </w:pPr>
      <w:r w:rsidRPr="6F2D73F9">
        <w:rPr>
          <w:rStyle w:val="normaltextrun"/>
          <w:rFonts w:asciiTheme="minorHAnsi" w:eastAsiaTheme="majorEastAsia" w:hAnsiTheme="minorHAnsi" w:cstheme="minorBidi"/>
          <w:sz w:val="22"/>
          <w:szCs w:val="22"/>
        </w:rPr>
        <w:t>Representation of subcommittees at symposium</w:t>
      </w:r>
      <w:r w:rsidRPr="6F2D73F9">
        <w:rPr>
          <w:rStyle w:val="eop"/>
          <w:rFonts w:asciiTheme="minorHAnsi" w:eastAsiaTheme="majorEastAsia" w:hAnsiTheme="minorHAnsi" w:cstheme="minorBidi"/>
          <w:sz w:val="22"/>
          <w:szCs w:val="22"/>
        </w:rPr>
        <w:t> </w:t>
      </w:r>
    </w:p>
    <w:p w14:paraId="7060B08F" w14:textId="77777777" w:rsidR="00582CEE" w:rsidRPr="00582CEE" w:rsidRDefault="00582CEE" w:rsidP="00582CEE">
      <w:pPr>
        <w:pStyle w:val="paragraph"/>
        <w:shd w:val="clear" w:color="auto" w:fill="F2F2F2" w:themeFill="background1" w:themeFillShade="F2"/>
        <w:spacing w:before="160" w:beforeAutospacing="0" w:after="80" w:afterAutospacing="0"/>
        <w:textAlignment w:val="baseline"/>
        <w:rPr>
          <w:rFonts w:asciiTheme="minorHAnsi" w:hAnsiTheme="minorHAnsi" w:cstheme="minorHAnsi"/>
          <w:color w:val="0F4761"/>
          <w:sz w:val="22"/>
          <w:szCs w:val="22"/>
        </w:rPr>
      </w:pPr>
      <w:r w:rsidRPr="00582CEE">
        <w:rPr>
          <w:rStyle w:val="normaltextrun"/>
          <w:rFonts w:asciiTheme="minorHAnsi" w:eastAsiaTheme="majorEastAsia" w:hAnsiTheme="minorHAnsi" w:cstheme="minorHAnsi"/>
          <w:color w:val="0F4761"/>
          <w:sz w:val="22"/>
          <w:szCs w:val="22"/>
        </w:rPr>
        <w:t>Support</w:t>
      </w:r>
      <w:r w:rsidRPr="00582CEE">
        <w:rPr>
          <w:rStyle w:val="eop"/>
          <w:rFonts w:asciiTheme="minorHAnsi" w:eastAsiaTheme="majorEastAsia" w:hAnsiTheme="minorHAnsi" w:cstheme="minorHAnsi"/>
          <w:color w:val="0F4761"/>
          <w:sz w:val="22"/>
          <w:szCs w:val="22"/>
        </w:rPr>
        <w:t> </w:t>
      </w:r>
    </w:p>
    <w:p w14:paraId="486263C5" w14:textId="77777777" w:rsidR="00582CEE" w:rsidRPr="00582CEE" w:rsidRDefault="00582CEE" w:rsidP="00582CEE">
      <w:pPr>
        <w:pStyle w:val="paragraph"/>
        <w:shd w:val="clear" w:color="auto" w:fill="F2F2F2" w:themeFill="background1" w:themeFillShade="F2"/>
        <w:spacing w:before="0" w:beforeAutospacing="0" w:after="160" w:afterAutospacing="0"/>
        <w:textAlignment w:val="baseline"/>
        <w:rPr>
          <w:rFonts w:asciiTheme="minorHAnsi" w:hAnsiTheme="minorHAnsi" w:cstheme="minorHAnsi"/>
          <w:sz w:val="22"/>
          <w:szCs w:val="22"/>
        </w:rPr>
      </w:pPr>
      <w:r w:rsidRPr="00582CEE">
        <w:rPr>
          <w:rStyle w:val="normaltextrun"/>
          <w:rFonts w:asciiTheme="minorHAnsi" w:eastAsiaTheme="majorEastAsia" w:hAnsiTheme="minorHAnsi" w:cstheme="minorHAnsi"/>
          <w:sz w:val="22"/>
          <w:szCs w:val="22"/>
        </w:rPr>
        <w:t>Regarding material support, students know how to access their RTSG. They know where to find information about their studentship, and are happy with the support from both local and central EastBio teams. When discussing wellbeing and mental health support, students knew where to find relevant information, and who they can contact (including the mental health first aid team, and how to access the DSA.</w:t>
      </w:r>
      <w:r w:rsidRPr="00582CEE">
        <w:rPr>
          <w:rStyle w:val="eop"/>
          <w:rFonts w:asciiTheme="minorHAnsi" w:eastAsiaTheme="majorEastAsia" w:hAnsiTheme="minorHAnsi" w:cstheme="minorHAnsi"/>
          <w:sz w:val="22"/>
          <w:szCs w:val="22"/>
        </w:rPr>
        <w:t> </w:t>
      </w:r>
    </w:p>
    <w:p w14:paraId="019A664B" w14:textId="77777777" w:rsidR="00582CEE" w:rsidRPr="00582CEE" w:rsidRDefault="00582CEE" w:rsidP="00582CEE">
      <w:pPr>
        <w:pStyle w:val="paragraph"/>
        <w:shd w:val="clear" w:color="auto" w:fill="F2F2F2" w:themeFill="background1" w:themeFillShade="F2"/>
        <w:spacing w:before="0" w:beforeAutospacing="0" w:after="160" w:afterAutospacing="0"/>
        <w:textAlignment w:val="baseline"/>
        <w:rPr>
          <w:rFonts w:asciiTheme="minorHAnsi" w:hAnsiTheme="minorHAnsi" w:cstheme="minorHAnsi"/>
          <w:sz w:val="22"/>
          <w:szCs w:val="22"/>
        </w:rPr>
      </w:pPr>
      <w:r w:rsidRPr="00582CEE">
        <w:rPr>
          <w:rStyle w:val="normaltextrun"/>
          <w:rFonts w:asciiTheme="minorHAnsi" w:eastAsiaTheme="majorEastAsia" w:hAnsiTheme="minorHAnsi" w:cstheme="minorHAnsi"/>
          <w:sz w:val="22"/>
          <w:szCs w:val="22"/>
        </w:rPr>
        <w:t>most students felt positive about the support they receive from their supervisory team, and that their supervisors are well equipped to support them and understand the commitment required of students by EastBio. They also know how to seek help if faced with sipervisory issues.</w:t>
      </w:r>
      <w:r w:rsidRPr="00582CEE">
        <w:rPr>
          <w:rStyle w:val="eop"/>
          <w:rFonts w:asciiTheme="minorHAnsi" w:eastAsiaTheme="majorEastAsia" w:hAnsiTheme="minorHAnsi" w:cstheme="minorHAnsi"/>
          <w:sz w:val="22"/>
          <w:szCs w:val="22"/>
        </w:rPr>
        <w:t> </w:t>
      </w:r>
    </w:p>
    <w:p w14:paraId="1B530A0A" w14:textId="77777777" w:rsidR="00582CEE" w:rsidRPr="00582CEE" w:rsidRDefault="00582CEE" w:rsidP="6F2D73F9">
      <w:pPr>
        <w:pStyle w:val="paragraph"/>
        <w:numPr>
          <w:ilvl w:val="0"/>
          <w:numId w:val="32"/>
        </w:numPr>
        <w:shd w:val="clear" w:color="auto" w:fill="F2F2F2" w:themeFill="background1" w:themeFillShade="F2"/>
        <w:spacing w:before="0" w:beforeAutospacing="0" w:after="0" w:afterAutospacing="0"/>
        <w:ind w:left="357" w:firstLine="0"/>
        <w:textAlignment w:val="baseline"/>
        <w:rPr>
          <w:rFonts w:asciiTheme="minorHAnsi" w:hAnsiTheme="minorHAnsi" w:cstheme="minorBidi"/>
          <w:sz w:val="22"/>
          <w:szCs w:val="22"/>
        </w:rPr>
      </w:pPr>
      <w:r w:rsidRPr="6F2D73F9">
        <w:rPr>
          <w:rStyle w:val="normaltextrun"/>
          <w:rFonts w:asciiTheme="minorHAnsi" w:eastAsiaTheme="majorEastAsia" w:hAnsiTheme="minorHAnsi" w:cstheme="minorBidi"/>
          <w:sz w:val="22"/>
          <w:szCs w:val="22"/>
        </w:rPr>
        <w:t>Continue to make clear how students can access their RTSG, DSA and mental health resources</w:t>
      </w:r>
      <w:r w:rsidRPr="6F2D73F9">
        <w:rPr>
          <w:rStyle w:val="eop"/>
          <w:rFonts w:asciiTheme="minorHAnsi" w:eastAsiaTheme="majorEastAsia" w:hAnsiTheme="minorHAnsi" w:cstheme="minorBidi"/>
          <w:sz w:val="22"/>
          <w:szCs w:val="22"/>
        </w:rPr>
        <w:t> </w:t>
      </w:r>
    </w:p>
    <w:p w14:paraId="5BB4DD5A" w14:textId="77777777" w:rsidR="00582CEE" w:rsidRPr="00582CEE" w:rsidRDefault="00582CEE" w:rsidP="6F2D73F9">
      <w:pPr>
        <w:pStyle w:val="paragraph"/>
        <w:numPr>
          <w:ilvl w:val="0"/>
          <w:numId w:val="33"/>
        </w:numPr>
        <w:shd w:val="clear" w:color="auto" w:fill="F2F2F2" w:themeFill="background1" w:themeFillShade="F2"/>
        <w:spacing w:before="0" w:beforeAutospacing="0" w:after="0" w:afterAutospacing="0"/>
        <w:ind w:left="357" w:firstLine="0"/>
        <w:textAlignment w:val="baseline"/>
        <w:rPr>
          <w:rFonts w:asciiTheme="minorHAnsi" w:hAnsiTheme="minorHAnsi" w:cstheme="minorBidi"/>
          <w:sz w:val="22"/>
          <w:szCs w:val="22"/>
        </w:rPr>
      </w:pPr>
      <w:r w:rsidRPr="6F2D73F9">
        <w:rPr>
          <w:rStyle w:val="normaltextrun"/>
          <w:rFonts w:asciiTheme="minorHAnsi" w:eastAsiaTheme="majorEastAsia" w:hAnsiTheme="minorHAnsi" w:cstheme="minorBidi"/>
          <w:sz w:val="22"/>
          <w:szCs w:val="22"/>
        </w:rPr>
        <w:t>Provide a simple resource to help supervisors understand the amount of EastBio trainings students will be attending each year</w:t>
      </w:r>
      <w:r w:rsidRPr="6F2D73F9">
        <w:rPr>
          <w:rStyle w:val="eop"/>
          <w:rFonts w:asciiTheme="minorHAnsi" w:eastAsiaTheme="majorEastAsia" w:hAnsiTheme="minorHAnsi" w:cstheme="minorBidi"/>
          <w:sz w:val="22"/>
          <w:szCs w:val="22"/>
        </w:rPr>
        <w:t> </w:t>
      </w:r>
    </w:p>
    <w:p w14:paraId="449CA21F" w14:textId="77777777" w:rsidR="00582CEE" w:rsidRPr="00582CEE" w:rsidRDefault="00582CEE" w:rsidP="00582CEE">
      <w:pPr>
        <w:pStyle w:val="paragraph"/>
        <w:shd w:val="clear" w:color="auto" w:fill="F2F2F2" w:themeFill="background1" w:themeFillShade="F2"/>
        <w:spacing w:before="160" w:beforeAutospacing="0" w:after="80" w:afterAutospacing="0"/>
        <w:textAlignment w:val="baseline"/>
        <w:rPr>
          <w:rFonts w:asciiTheme="minorHAnsi" w:hAnsiTheme="minorHAnsi" w:cstheme="minorHAnsi"/>
          <w:color w:val="0F4761"/>
          <w:sz w:val="22"/>
          <w:szCs w:val="22"/>
        </w:rPr>
      </w:pPr>
      <w:r w:rsidRPr="00582CEE">
        <w:rPr>
          <w:rStyle w:val="normaltextrun"/>
          <w:rFonts w:asciiTheme="minorHAnsi" w:eastAsiaTheme="majorEastAsia" w:hAnsiTheme="minorHAnsi" w:cstheme="minorHAnsi"/>
          <w:color w:val="0F4761"/>
          <w:sz w:val="22"/>
          <w:szCs w:val="22"/>
        </w:rPr>
        <w:t>General</w:t>
      </w:r>
      <w:r w:rsidRPr="00582CEE">
        <w:rPr>
          <w:rStyle w:val="eop"/>
          <w:rFonts w:asciiTheme="minorHAnsi" w:eastAsiaTheme="majorEastAsia" w:hAnsiTheme="minorHAnsi" w:cstheme="minorHAnsi"/>
          <w:color w:val="0F4761"/>
          <w:sz w:val="22"/>
          <w:szCs w:val="22"/>
        </w:rPr>
        <w:t> </w:t>
      </w:r>
    </w:p>
    <w:p w14:paraId="480447F1" w14:textId="77777777" w:rsidR="00582CEE" w:rsidRPr="00582CEE" w:rsidRDefault="00582CEE" w:rsidP="00582CEE">
      <w:pPr>
        <w:pStyle w:val="paragraph"/>
        <w:shd w:val="clear" w:color="auto" w:fill="F2F2F2" w:themeFill="background1" w:themeFillShade="F2"/>
        <w:spacing w:before="0" w:beforeAutospacing="0" w:after="160" w:afterAutospacing="0"/>
        <w:textAlignment w:val="baseline"/>
        <w:rPr>
          <w:rFonts w:asciiTheme="minorHAnsi" w:hAnsiTheme="minorHAnsi" w:cstheme="minorHAnsi"/>
          <w:sz w:val="22"/>
          <w:szCs w:val="22"/>
        </w:rPr>
      </w:pPr>
      <w:r w:rsidRPr="00582CEE">
        <w:rPr>
          <w:rStyle w:val="normaltextrun"/>
          <w:rFonts w:asciiTheme="minorHAnsi" w:eastAsiaTheme="majorEastAsia" w:hAnsiTheme="minorHAnsi" w:cstheme="minorHAnsi"/>
          <w:sz w:val="22"/>
          <w:szCs w:val="22"/>
        </w:rPr>
        <w:t>Students outlined some of the most positive aspects of EastBio including: </w:t>
      </w:r>
      <w:r w:rsidRPr="00582CEE">
        <w:rPr>
          <w:rStyle w:val="eop"/>
          <w:rFonts w:asciiTheme="minorHAnsi" w:eastAsiaTheme="majorEastAsia" w:hAnsiTheme="minorHAnsi" w:cstheme="minorHAnsi"/>
          <w:sz w:val="22"/>
          <w:szCs w:val="22"/>
        </w:rPr>
        <w:t> </w:t>
      </w:r>
    </w:p>
    <w:p w14:paraId="6748C9BB" w14:textId="77777777" w:rsidR="00582CEE" w:rsidRPr="00582CEE" w:rsidRDefault="00582CEE" w:rsidP="6F2D73F9">
      <w:pPr>
        <w:pStyle w:val="paragraph"/>
        <w:numPr>
          <w:ilvl w:val="0"/>
          <w:numId w:val="34"/>
        </w:numPr>
        <w:shd w:val="clear" w:color="auto" w:fill="F2F2F2" w:themeFill="background1" w:themeFillShade="F2"/>
        <w:spacing w:before="0" w:beforeAutospacing="0" w:after="0" w:afterAutospacing="0"/>
        <w:ind w:left="357" w:firstLine="0"/>
        <w:textAlignment w:val="baseline"/>
        <w:rPr>
          <w:rFonts w:asciiTheme="minorHAnsi" w:hAnsiTheme="minorHAnsi" w:cstheme="minorBidi"/>
          <w:sz w:val="22"/>
          <w:szCs w:val="22"/>
        </w:rPr>
      </w:pPr>
      <w:r w:rsidRPr="6F2D73F9">
        <w:rPr>
          <w:rStyle w:val="normaltextrun"/>
          <w:rFonts w:asciiTheme="minorHAnsi" w:eastAsiaTheme="majorEastAsia" w:hAnsiTheme="minorHAnsi" w:cstheme="minorBidi"/>
          <w:color w:val="000000" w:themeColor="text1"/>
          <w:sz w:val="22"/>
          <w:szCs w:val="22"/>
        </w:rPr>
        <w:t>feeling like part of a community of research and meeting other researchers </w:t>
      </w:r>
      <w:r w:rsidRPr="6F2D73F9">
        <w:rPr>
          <w:rStyle w:val="eop"/>
          <w:rFonts w:asciiTheme="minorHAnsi" w:eastAsiaTheme="majorEastAsia" w:hAnsiTheme="minorHAnsi" w:cstheme="minorBidi"/>
          <w:color w:val="000000" w:themeColor="text1"/>
          <w:sz w:val="22"/>
          <w:szCs w:val="22"/>
        </w:rPr>
        <w:t> </w:t>
      </w:r>
    </w:p>
    <w:p w14:paraId="6E6FFB53" w14:textId="77777777" w:rsidR="00582CEE" w:rsidRPr="00582CEE" w:rsidRDefault="00582CEE" w:rsidP="6F2D73F9">
      <w:pPr>
        <w:pStyle w:val="paragraph"/>
        <w:numPr>
          <w:ilvl w:val="0"/>
          <w:numId w:val="35"/>
        </w:numPr>
        <w:shd w:val="clear" w:color="auto" w:fill="F2F2F2" w:themeFill="background1" w:themeFillShade="F2"/>
        <w:spacing w:before="0" w:beforeAutospacing="0" w:after="0" w:afterAutospacing="0"/>
        <w:ind w:left="357" w:firstLine="0"/>
        <w:textAlignment w:val="baseline"/>
        <w:rPr>
          <w:rFonts w:asciiTheme="minorHAnsi" w:hAnsiTheme="minorHAnsi" w:cstheme="minorBidi"/>
          <w:sz w:val="22"/>
          <w:szCs w:val="22"/>
        </w:rPr>
      </w:pPr>
      <w:r w:rsidRPr="6F2D73F9">
        <w:rPr>
          <w:rStyle w:val="normaltextrun"/>
          <w:rFonts w:asciiTheme="minorHAnsi" w:eastAsiaTheme="majorEastAsia" w:hAnsiTheme="minorHAnsi" w:cstheme="minorBidi"/>
          <w:color w:val="000000" w:themeColor="text1"/>
          <w:sz w:val="22"/>
          <w:szCs w:val="22"/>
        </w:rPr>
        <w:t>the training courses and events (including organising thematic sessions, being inspired by the Science Communication workshop)</w:t>
      </w:r>
      <w:r w:rsidRPr="6F2D73F9">
        <w:rPr>
          <w:rStyle w:val="eop"/>
          <w:rFonts w:asciiTheme="minorHAnsi" w:eastAsiaTheme="majorEastAsia" w:hAnsiTheme="minorHAnsi" w:cstheme="minorBidi"/>
          <w:color w:val="000000" w:themeColor="text1"/>
          <w:sz w:val="22"/>
          <w:szCs w:val="22"/>
        </w:rPr>
        <w:t> </w:t>
      </w:r>
    </w:p>
    <w:p w14:paraId="59098AAC" w14:textId="77777777" w:rsidR="00582CEE" w:rsidRPr="00582CEE" w:rsidRDefault="00582CEE" w:rsidP="6F2D73F9">
      <w:pPr>
        <w:pStyle w:val="paragraph"/>
        <w:numPr>
          <w:ilvl w:val="0"/>
          <w:numId w:val="36"/>
        </w:numPr>
        <w:shd w:val="clear" w:color="auto" w:fill="F2F2F2" w:themeFill="background1" w:themeFillShade="F2"/>
        <w:spacing w:before="0" w:beforeAutospacing="0" w:after="0" w:afterAutospacing="0"/>
        <w:ind w:left="357" w:firstLine="0"/>
        <w:textAlignment w:val="baseline"/>
        <w:rPr>
          <w:rFonts w:asciiTheme="minorHAnsi" w:hAnsiTheme="minorHAnsi" w:cstheme="minorBidi"/>
          <w:sz w:val="22"/>
          <w:szCs w:val="22"/>
        </w:rPr>
      </w:pPr>
      <w:r w:rsidRPr="6F2D73F9">
        <w:rPr>
          <w:rStyle w:val="normaltextrun"/>
          <w:rFonts w:asciiTheme="minorHAnsi" w:eastAsiaTheme="majorEastAsia" w:hAnsiTheme="minorHAnsi" w:cstheme="minorBidi"/>
          <w:color w:val="000000" w:themeColor="text1"/>
          <w:sz w:val="22"/>
          <w:szCs w:val="22"/>
        </w:rPr>
        <w:t>carrying out a placement</w:t>
      </w:r>
      <w:r w:rsidRPr="6F2D73F9">
        <w:rPr>
          <w:rStyle w:val="eop"/>
          <w:rFonts w:asciiTheme="minorHAnsi" w:eastAsiaTheme="majorEastAsia" w:hAnsiTheme="minorHAnsi" w:cstheme="minorBidi"/>
          <w:color w:val="000000" w:themeColor="text1"/>
          <w:sz w:val="22"/>
          <w:szCs w:val="22"/>
        </w:rPr>
        <w:t> </w:t>
      </w:r>
    </w:p>
    <w:p w14:paraId="5E19DB7F" w14:textId="77777777" w:rsidR="00582CEE" w:rsidRPr="00582CEE" w:rsidRDefault="00582CEE" w:rsidP="6F2D73F9">
      <w:pPr>
        <w:pStyle w:val="paragraph"/>
        <w:numPr>
          <w:ilvl w:val="0"/>
          <w:numId w:val="37"/>
        </w:numPr>
        <w:shd w:val="clear" w:color="auto" w:fill="F2F2F2" w:themeFill="background1" w:themeFillShade="F2"/>
        <w:spacing w:before="0" w:beforeAutospacing="0" w:after="0" w:afterAutospacing="0"/>
        <w:ind w:left="357" w:firstLine="0"/>
        <w:textAlignment w:val="baseline"/>
        <w:rPr>
          <w:rFonts w:asciiTheme="minorHAnsi" w:hAnsiTheme="minorHAnsi" w:cstheme="minorBidi"/>
          <w:sz w:val="22"/>
          <w:szCs w:val="22"/>
        </w:rPr>
      </w:pPr>
      <w:r w:rsidRPr="6F2D73F9">
        <w:rPr>
          <w:rStyle w:val="normaltextrun"/>
          <w:rFonts w:asciiTheme="minorHAnsi" w:eastAsiaTheme="majorEastAsia" w:hAnsiTheme="minorHAnsi" w:cstheme="minorBidi"/>
          <w:color w:val="000000" w:themeColor="text1"/>
          <w:sz w:val="22"/>
          <w:szCs w:val="22"/>
        </w:rPr>
        <w:t>being funded to carry out research </w:t>
      </w:r>
      <w:r w:rsidRPr="6F2D73F9">
        <w:rPr>
          <w:rStyle w:val="eop"/>
          <w:rFonts w:asciiTheme="minorHAnsi" w:eastAsiaTheme="majorEastAsia" w:hAnsiTheme="minorHAnsi" w:cstheme="minorBidi"/>
          <w:color w:val="000000" w:themeColor="text1"/>
          <w:sz w:val="22"/>
          <w:szCs w:val="22"/>
        </w:rPr>
        <w:t> </w:t>
      </w:r>
    </w:p>
    <w:p w14:paraId="2106905F" w14:textId="6DB0B3B8" w:rsidR="00582CEE" w:rsidRPr="00582CEE" w:rsidRDefault="00582CEE" w:rsidP="6F2D73F9">
      <w:pPr>
        <w:pStyle w:val="paragraph"/>
        <w:numPr>
          <w:ilvl w:val="0"/>
          <w:numId w:val="38"/>
        </w:numPr>
        <w:shd w:val="clear" w:color="auto" w:fill="F2F2F2" w:themeFill="background1" w:themeFillShade="F2"/>
        <w:spacing w:before="0" w:beforeAutospacing="0" w:after="0" w:afterAutospacing="0"/>
        <w:ind w:left="357" w:firstLine="0"/>
        <w:textAlignment w:val="baseline"/>
        <w:rPr>
          <w:rFonts w:asciiTheme="minorHAnsi" w:hAnsiTheme="minorHAnsi" w:cstheme="minorBidi"/>
          <w:sz w:val="22"/>
          <w:szCs w:val="22"/>
        </w:rPr>
      </w:pPr>
      <w:r w:rsidRPr="6F2D73F9">
        <w:rPr>
          <w:rStyle w:val="normaltextrun"/>
          <w:rFonts w:asciiTheme="minorHAnsi" w:eastAsiaTheme="majorEastAsia" w:hAnsiTheme="minorHAnsi" w:cstheme="minorBidi"/>
          <w:color w:val="000000" w:themeColor="text1"/>
          <w:sz w:val="22"/>
          <w:szCs w:val="22"/>
        </w:rPr>
        <w:t>support from the EastBio team</w:t>
      </w:r>
      <w:r w:rsidRPr="6F2D73F9">
        <w:rPr>
          <w:rStyle w:val="eop"/>
          <w:rFonts w:asciiTheme="minorHAnsi" w:eastAsiaTheme="majorEastAsia" w:hAnsiTheme="minorHAnsi" w:cstheme="minorBidi"/>
          <w:color w:val="000000" w:themeColor="text1"/>
          <w:sz w:val="22"/>
          <w:szCs w:val="22"/>
        </w:rPr>
        <w:t> </w:t>
      </w:r>
    </w:p>
    <w:p w14:paraId="63E05364" w14:textId="018B12E5" w:rsidR="6F2D73F9" w:rsidRDefault="6F2D73F9" w:rsidP="6F2D73F9">
      <w:pPr>
        <w:pStyle w:val="paragraph"/>
        <w:shd w:val="clear" w:color="auto" w:fill="F2F2F2" w:themeFill="background1" w:themeFillShade="F2"/>
        <w:spacing w:before="0" w:beforeAutospacing="0" w:after="160" w:afterAutospacing="0"/>
        <w:rPr>
          <w:rStyle w:val="normaltextrun"/>
          <w:rFonts w:asciiTheme="minorHAnsi" w:eastAsiaTheme="majorEastAsia" w:hAnsiTheme="minorHAnsi" w:cstheme="minorBidi"/>
          <w:color w:val="000000" w:themeColor="text1"/>
          <w:sz w:val="22"/>
          <w:szCs w:val="22"/>
        </w:rPr>
      </w:pPr>
    </w:p>
    <w:p w14:paraId="13DD624F" w14:textId="77777777" w:rsidR="00582CEE" w:rsidRPr="00582CEE" w:rsidRDefault="00582CEE" w:rsidP="00582CEE">
      <w:pPr>
        <w:pStyle w:val="paragraph"/>
        <w:shd w:val="clear" w:color="auto" w:fill="F2F2F2" w:themeFill="background1" w:themeFillShade="F2"/>
        <w:spacing w:before="0" w:beforeAutospacing="0" w:after="160" w:afterAutospacing="0"/>
        <w:textAlignment w:val="baseline"/>
        <w:rPr>
          <w:rFonts w:asciiTheme="minorHAnsi" w:hAnsiTheme="minorHAnsi" w:cstheme="minorHAnsi"/>
          <w:sz w:val="22"/>
          <w:szCs w:val="22"/>
        </w:rPr>
      </w:pPr>
      <w:r w:rsidRPr="00582CEE">
        <w:rPr>
          <w:rStyle w:val="normaltextrun"/>
          <w:rFonts w:asciiTheme="minorHAnsi" w:eastAsiaTheme="majorEastAsia" w:hAnsiTheme="minorHAnsi" w:cstheme="minorHAnsi"/>
          <w:color w:val="000000"/>
          <w:sz w:val="22"/>
          <w:szCs w:val="22"/>
        </w:rPr>
        <w:t>Areas of improvement included: </w:t>
      </w:r>
      <w:r w:rsidRPr="00582CEE">
        <w:rPr>
          <w:rStyle w:val="eop"/>
          <w:rFonts w:asciiTheme="minorHAnsi" w:eastAsiaTheme="majorEastAsia" w:hAnsiTheme="minorHAnsi" w:cstheme="minorHAnsi"/>
          <w:color w:val="000000"/>
          <w:sz w:val="22"/>
          <w:szCs w:val="22"/>
        </w:rPr>
        <w:t> </w:t>
      </w:r>
    </w:p>
    <w:p w14:paraId="2F11235A" w14:textId="77777777" w:rsidR="00582CEE" w:rsidRPr="00582CEE" w:rsidRDefault="00582CEE" w:rsidP="6F2D73F9">
      <w:pPr>
        <w:pStyle w:val="paragraph"/>
        <w:numPr>
          <w:ilvl w:val="0"/>
          <w:numId w:val="39"/>
        </w:numPr>
        <w:shd w:val="clear" w:color="auto" w:fill="F2F2F2" w:themeFill="background1" w:themeFillShade="F2"/>
        <w:spacing w:before="0" w:beforeAutospacing="0" w:after="0" w:afterAutospacing="0"/>
        <w:ind w:left="357" w:firstLine="0"/>
        <w:textAlignment w:val="baseline"/>
        <w:rPr>
          <w:rFonts w:asciiTheme="minorHAnsi" w:hAnsiTheme="minorHAnsi" w:cstheme="minorBidi"/>
          <w:sz w:val="22"/>
          <w:szCs w:val="22"/>
        </w:rPr>
      </w:pPr>
      <w:r w:rsidRPr="6F2D73F9">
        <w:rPr>
          <w:rStyle w:val="normaltextrun"/>
          <w:rFonts w:asciiTheme="minorHAnsi" w:eastAsiaTheme="majorEastAsia" w:hAnsiTheme="minorHAnsi" w:cstheme="minorBidi"/>
          <w:color w:val="000000" w:themeColor="text1"/>
          <w:sz w:val="22"/>
          <w:szCs w:val="22"/>
        </w:rPr>
        <w:t>review of the training programme with a focus on transferable skills and optional advanced methods courses</w:t>
      </w:r>
      <w:r w:rsidRPr="6F2D73F9">
        <w:rPr>
          <w:rStyle w:val="eop"/>
          <w:rFonts w:asciiTheme="minorHAnsi" w:eastAsiaTheme="majorEastAsia" w:hAnsiTheme="minorHAnsi" w:cstheme="minorBidi"/>
          <w:color w:val="000000" w:themeColor="text1"/>
          <w:sz w:val="22"/>
          <w:szCs w:val="22"/>
        </w:rPr>
        <w:t> </w:t>
      </w:r>
    </w:p>
    <w:p w14:paraId="3F860571" w14:textId="77777777" w:rsidR="00582CEE" w:rsidRPr="00582CEE" w:rsidRDefault="00582CEE" w:rsidP="6F2D73F9">
      <w:pPr>
        <w:pStyle w:val="paragraph"/>
        <w:numPr>
          <w:ilvl w:val="0"/>
          <w:numId w:val="40"/>
        </w:numPr>
        <w:shd w:val="clear" w:color="auto" w:fill="F2F2F2" w:themeFill="background1" w:themeFillShade="F2"/>
        <w:spacing w:before="0" w:beforeAutospacing="0" w:after="0" w:afterAutospacing="0"/>
        <w:ind w:left="357" w:firstLine="0"/>
        <w:textAlignment w:val="baseline"/>
        <w:rPr>
          <w:rFonts w:asciiTheme="minorHAnsi" w:hAnsiTheme="minorHAnsi" w:cstheme="minorBidi"/>
          <w:sz w:val="22"/>
          <w:szCs w:val="22"/>
        </w:rPr>
      </w:pPr>
      <w:r w:rsidRPr="6F2D73F9">
        <w:rPr>
          <w:rStyle w:val="normaltextrun"/>
          <w:rFonts w:asciiTheme="minorHAnsi" w:eastAsiaTheme="majorEastAsia" w:hAnsiTheme="minorHAnsi" w:cstheme="minorBidi"/>
          <w:color w:val="000000" w:themeColor="text1"/>
          <w:sz w:val="22"/>
          <w:szCs w:val="22"/>
        </w:rPr>
        <w:t>rethink of training points and length of engagement</w:t>
      </w:r>
      <w:r w:rsidRPr="6F2D73F9">
        <w:rPr>
          <w:rStyle w:val="eop"/>
          <w:rFonts w:asciiTheme="minorHAnsi" w:eastAsiaTheme="majorEastAsia" w:hAnsiTheme="minorHAnsi" w:cstheme="minorBidi"/>
          <w:color w:val="000000" w:themeColor="text1"/>
          <w:sz w:val="22"/>
          <w:szCs w:val="22"/>
        </w:rPr>
        <w:t> </w:t>
      </w:r>
    </w:p>
    <w:p w14:paraId="138BA069" w14:textId="77777777" w:rsidR="00582CEE" w:rsidRPr="00582CEE" w:rsidRDefault="00582CEE" w:rsidP="6F2D73F9">
      <w:pPr>
        <w:pStyle w:val="paragraph"/>
        <w:numPr>
          <w:ilvl w:val="0"/>
          <w:numId w:val="41"/>
        </w:numPr>
        <w:shd w:val="clear" w:color="auto" w:fill="F2F2F2" w:themeFill="background1" w:themeFillShade="F2"/>
        <w:spacing w:before="0" w:beforeAutospacing="0" w:after="0" w:afterAutospacing="0"/>
        <w:ind w:left="357" w:firstLine="0"/>
        <w:textAlignment w:val="baseline"/>
        <w:rPr>
          <w:rFonts w:asciiTheme="minorHAnsi" w:hAnsiTheme="minorHAnsi" w:cstheme="minorBidi"/>
          <w:sz w:val="22"/>
          <w:szCs w:val="22"/>
        </w:rPr>
      </w:pPr>
      <w:r w:rsidRPr="6F2D73F9">
        <w:rPr>
          <w:rStyle w:val="normaltextrun"/>
          <w:rFonts w:asciiTheme="minorHAnsi" w:eastAsiaTheme="majorEastAsia" w:hAnsiTheme="minorHAnsi" w:cstheme="minorBidi"/>
          <w:color w:val="000000" w:themeColor="text1"/>
          <w:sz w:val="22"/>
          <w:szCs w:val="22"/>
        </w:rPr>
        <w:t>more support for finding PIPS and transitioning back from PIPS</w:t>
      </w:r>
      <w:r w:rsidRPr="6F2D73F9">
        <w:rPr>
          <w:rStyle w:val="eop"/>
          <w:rFonts w:asciiTheme="minorHAnsi" w:eastAsiaTheme="majorEastAsia" w:hAnsiTheme="minorHAnsi" w:cstheme="minorBidi"/>
          <w:color w:val="000000" w:themeColor="text1"/>
          <w:sz w:val="22"/>
          <w:szCs w:val="22"/>
        </w:rPr>
        <w:t> </w:t>
      </w:r>
    </w:p>
    <w:p w14:paraId="6E95A63F" w14:textId="77777777" w:rsidR="00582CEE" w:rsidRPr="00582CEE" w:rsidRDefault="00582CEE" w:rsidP="6F2D73F9">
      <w:pPr>
        <w:pStyle w:val="paragraph"/>
        <w:numPr>
          <w:ilvl w:val="0"/>
          <w:numId w:val="42"/>
        </w:numPr>
        <w:shd w:val="clear" w:color="auto" w:fill="F2F2F2" w:themeFill="background1" w:themeFillShade="F2"/>
        <w:spacing w:before="0" w:beforeAutospacing="0" w:after="0" w:afterAutospacing="0"/>
        <w:ind w:left="357" w:firstLine="0"/>
        <w:textAlignment w:val="baseline"/>
        <w:rPr>
          <w:rFonts w:asciiTheme="minorHAnsi" w:hAnsiTheme="minorHAnsi" w:cstheme="minorBidi"/>
          <w:sz w:val="22"/>
          <w:szCs w:val="22"/>
        </w:rPr>
      </w:pPr>
      <w:r w:rsidRPr="6F2D73F9">
        <w:rPr>
          <w:rStyle w:val="normaltextrun"/>
          <w:rFonts w:asciiTheme="minorHAnsi" w:eastAsiaTheme="majorEastAsia" w:hAnsiTheme="minorHAnsi" w:cstheme="minorBidi"/>
          <w:color w:val="000000" w:themeColor="text1"/>
          <w:sz w:val="22"/>
          <w:szCs w:val="22"/>
        </w:rPr>
        <w:t>more support for career preparation for final years</w:t>
      </w:r>
      <w:r w:rsidRPr="6F2D73F9">
        <w:rPr>
          <w:rStyle w:val="eop"/>
          <w:rFonts w:asciiTheme="minorHAnsi" w:eastAsiaTheme="majorEastAsia" w:hAnsiTheme="minorHAnsi" w:cstheme="minorBidi"/>
          <w:color w:val="000000" w:themeColor="text1"/>
          <w:sz w:val="22"/>
          <w:szCs w:val="22"/>
        </w:rPr>
        <w:t> </w:t>
      </w:r>
    </w:p>
    <w:p w14:paraId="7E17B160" w14:textId="77777777" w:rsidR="00582CEE" w:rsidRPr="00582CEE" w:rsidRDefault="00582CEE" w:rsidP="6F2D73F9">
      <w:pPr>
        <w:pStyle w:val="paragraph"/>
        <w:numPr>
          <w:ilvl w:val="0"/>
          <w:numId w:val="43"/>
        </w:numPr>
        <w:shd w:val="clear" w:color="auto" w:fill="F2F2F2" w:themeFill="background1" w:themeFillShade="F2"/>
        <w:spacing w:before="0" w:beforeAutospacing="0" w:after="0" w:afterAutospacing="0"/>
        <w:ind w:left="357" w:firstLine="0"/>
        <w:textAlignment w:val="baseline"/>
        <w:rPr>
          <w:rFonts w:asciiTheme="minorHAnsi" w:hAnsiTheme="minorHAnsi" w:cstheme="minorBidi"/>
          <w:sz w:val="22"/>
          <w:szCs w:val="22"/>
        </w:rPr>
      </w:pPr>
      <w:r w:rsidRPr="6F2D73F9">
        <w:rPr>
          <w:rStyle w:val="normaltextrun"/>
          <w:rFonts w:asciiTheme="minorHAnsi" w:eastAsiaTheme="majorEastAsia" w:hAnsiTheme="minorHAnsi" w:cstheme="minorBidi"/>
          <w:color w:val="000000" w:themeColor="text1"/>
          <w:sz w:val="22"/>
          <w:szCs w:val="22"/>
        </w:rPr>
        <w:t>regular formal social events to strengthen community</w:t>
      </w:r>
      <w:r w:rsidRPr="6F2D73F9">
        <w:rPr>
          <w:rStyle w:val="eop"/>
          <w:rFonts w:asciiTheme="minorHAnsi" w:eastAsiaTheme="majorEastAsia" w:hAnsiTheme="minorHAnsi" w:cstheme="minorBidi"/>
          <w:color w:val="000000" w:themeColor="text1"/>
          <w:sz w:val="22"/>
          <w:szCs w:val="22"/>
        </w:rPr>
        <w:t> </w:t>
      </w:r>
    </w:p>
    <w:p w14:paraId="6DFC9EB1" w14:textId="77777777" w:rsidR="00582CEE" w:rsidRPr="00582CEE" w:rsidRDefault="00582CEE" w:rsidP="6F2D73F9">
      <w:pPr>
        <w:pStyle w:val="paragraph"/>
        <w:numPr>
          <w:ilvl w:val="0"/>
          <w:numId w:val="44"/>
        </w:numPr>
        <w:shd w:val="clear" w:color="auto" w:fill="F2F2F2" w:themeFill="background1" w:themeFillShade="F2"/>
        <w:spacing w:before="0" w:beforeAutospacing="0" w:after="0" w:afterAutospacing="0"/>
        <w:ind w:left="357" w:firstLine="0"/>
        <w:textAlignment w:val="baseline"/>
        <w:rPr>
          <w:rFonts w:asciiTheme="minorHAnsi" w:hAnsiTheme="minorHAnsi" w:cstheme="minorBidi"/>
          <w:sz w:val="22"/>
          <w:szCs w:val="22"/>
        </w:rPr>
      </w:pPr>
      <w:r w:rsidRPr="6F2D73F9">
        <w:rPr>
          <w:rStyle w:val="normaltextrun"/>
          <w:rFonts w:asciiTheme="minorHAnsi" w:eastAsiaTheme="majorEastAsia" w:hAnsiTheme="minorHAnsi" w:cstheme="minorBidi"/>
          <w:color w:val="000000" w:themeColor="text1"/>
          <w:sz w:val="22"/>
          <w:szCs w:val="22"/>
        </w:rPr>
        <w:t>support to avoid overstimulation at events</w:t>
      </w:r>
      <w:r w:rsidRPr="6F2D73F9">
        <w:rPr>
          <w:rStyle w:val="eop"/>
          <w:rFonts w:asciiTheme="minorHAnsi" w:eastAsiaTheme="majorEastAsia" w:hAnsiTheme="minorHAnsi" w:cstheme="minorBidi"/>
          <w:color w:val="000000" w:themeColor="text1"/>
          <w:sz w:val="22"/>
          <w:szCs w:val="22"/>
        </w:rPr>
        <w:t> </w:t>
      </w:r>
    </w:p>
    <w:p w14:paraId="0F60DF05" w14:textId="012F4420" w:rsidR="00582CEE" w:rsidRPr="00582CEE" w:rsidRDefault="00582CEE" w:rsidP="6F2D73F9">
      <w:pPr>
        <w:pStyle w:val="paragraph"/>
        <w:numPr>
          <w:ilvl w:val="0"/>
          <w:numId w:val="45"/>
        </w:numPr>
        <w:shd w:val="clear" w:color="auto" w:fill="F2F2F2" w:themeFill="background1" w:themeFillShade="F2"/>
        <w:spacing w:before="0" w:beforeAutospacing="0" w:after="0" w:afterAutospacing="0"/>
        <w:ind w:left="357" w:firstLine="0"/>
        <w:textAlignment w:val="baseline"/>
        <w:rPr>
          <w:rFonts w:asciiTheme="minorHAnsi" w:hAnsiTheme="minorHAnsi" w:cstheme="minorBidi"/>
          <w:sz w:val="22"/>
          <w:szCs w:val="22"/>
        </w:rPr>
      </w:pPr>
      <w:r w:rsidRPr="3AF262B7">
        <w:rPr>
          <w:rStyle w:val="normaltextrun"/>
          <w:rFonts w:asciiTheme="minorHAnsi" w:eastAsiaTheme="majorEastAsia" w:hAnsiTheme="minorHAnsi" w:cstheme="minorBidi"/>
          <w:color w:val="000000" w:themeColor="text1"/>
          <w:sz w:val="22"/>
          <w:szCs w:val="22"/>
        </w:rPr>
        <w:t>re-run the Anti-Racism course by Paul Reddish</w:t>
      </w:r>
      <w:r w:rsidRPr="3AF262B7">
        <w:rPr>
          <w:rStyle w:val="eop"/>
          <w:rFonts w:asciiTheme="minorHAnsi" w:eastAsiaTheme="majorEastAsia" w:hAnsiTheme="minorHAnsi" w:cstheme="minorBidi"/>
          <w:color w:val="000000" w:themeColor="text1"/>
          <w:sz w:val="22"/>
          <w:szCs w:val="22"/>
        </w:rPr>
        <w:t> </w:t>
      </w:r>
    </w:p>
    <w:p w14:paraId="132DB442" w14:textId="77777777" w:rsidR="00097603" w:rsidRPr="000D7049" w:rsidRDefault="00097603" w:rsidP="465AF351"/>
    <w:p w14:paraId="6D0F3D42" w14:textId="2437CC2B" w:rsidR="3848174D" w:rsidRDefault="3848174D" w:rsidP="465AF351">
      <w:pPr>
        <w:pStyle w:val="Heading1"/>
        <w:rPr>
          <w:rFonts w:cstheme="minorBidi"/>
        </w:rPr>
      </w:pPr>
      <w:r>
        <w:t xml:space="preserve">Contact </w:t>
      </w:r>
    </w:p>
    <w:p w14:paraId="7D31252E" w14:textId="7AE1017B" w:rsidR="088982A8" w:rsidRDefault="088982A8" w:rsidP="465AF351">
      <w:r w:rsidRPr="465AF351">
        <w:t xml:space="preserve">Email </w:t>
      </w:r>
      <w:r w:rsidR="3848174D" w:rsidRPr="465AF351">
        <w:t>enquiries@eastscotbiodtp.ac.uk or Maria.Filippakopoulou@ed.ac.uk if you have any questions or comments</w:t>
      </w:r>
      <w:r w:rsidR="113783E9" w:rsidRPr="465AF351">
        <w:t xml:space="preserve"> about this document.</w:t>
      </w:r>
    </w:p>
    <w:sectPr w:rsidR="088982A8">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E6AD8" w14:textId="77777777" w:rsidR="00582CEE" w:rsidRDefault="00582CEE" w:rsidP="00582CEE">
      <w:pPr>
        <w:spacing w:after="0" w:line="240" w:lineRule="auto"/>
      </w:pPr>
      <w:r>
        <w:separator/>
      </w:r>
    </w:p>
  </w:endnote>
  <w:endnote w:type="continuationSeparator" w:id="0">
    <w:p w14:paraId="666BE819" w14:textId="77777777" w:rsidR="00582CEE" w:rsidRDefault="00582CEE" w:rsidP="00582C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8BDE0" w14:textId="25C69BB8" w:rsidR="00582CEE" w:rsidRPr="00582CEE" w:rsidRDefault="465AF351" w:rsidP="465AF351">
    <w:pPr>
      <w:pStyle w:val="Footer"/>
      <w:jc w:val="right"/>
      <w:rPr>
        <w:i/>
        <w:iCs/>
        <w:sz w:val="18"/>
        <w:szCs w:val="18"/>
      </w:rPr>
    </w:pPr>
    <w:r w:rsidRPr="465AF351">
      <w:rPr>
        <w:i/>
        <w:iCs/>
        <w:sz w:val="18"/>
        <w:szCs w:val="18"/>
      </w:rPr>
      <w:t>File updated 15/10/25</w:t>
    </w:r>
  </w:p>
  <w:p w14:paraId="223FFC2A" w14:textId="77777777" w:rsidR="00582CEE" w:rsidRDefault="00582C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7EDC4" w14:textId="77777777" w:rsidR="00582CEE" w:rsidRDefault="00582CEE" w:rsidP="00582CEE">
      <w:pPr>
        <w:spacing w:after="0" w:line="240" w:lineRule="auto"/>
      </w:pPr>
      <w:r>
        <w:separator/>
      </w:r>
    </w:p>
  </w:footnote>
  <w:footnote w:type="continuationSeparator" w:id="0">
    <w:p w14:paraId="3F5E4A21" w14:textId="77777777" w:rsidR="00582CEE" w:rsidRDefault="00582CEE" w:rsidP="00582C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465AF351" w14:paraId="23E769C1" w14:textId="77777777" w:rsidTr="465AF351">
      <w:trPr>
        <w:trHeight w:val="300"/>
      </w:trPr>
      <w:tc>
        <w:tcPr>
          <w:tcW w:w="3005" w:type="dxa"/>
        </w:tcPr>
        <w:p w14:paraId="53120432" w14:textId="63CD6626" w:rsidR="465AF351" w:rsidRDefault="465AF351" w:rsidP="465AF351">
          <w:pPr>
            <w:pStyle w:val="Header"/>
            <w:ind w:left="-115"/>
          </w:pPr>
        </w:p>
      </w:tc>
      <w:tc>
        <w:tcPr>
          <w:tcW w:w="3005" w:type="dxa"/>
        </w:tcPr>
        <w:p w14:paraId="77882DCD" w14:textId="478E5785" w:rsidR="465AF351" w:rsidRDefault="465AF351" w:rsidP="465AF351">
          <w:pPr>
            <w:pStyle w:val="Header"/>
            <w:jc w:val="center"/>
          </w:pPr>
        </w:p>
      </w:tc>
      <w:tc>
        <w:tcPr>
          <w:tcW w:w="3005" w:type="dxa"/>
        </w:tcPr>
        <w:p w14:paraId="3767893F" w14:textId="668AA17C" w:rsidR="465AF351" w:rsidRDefault="465AF351" w:rsidP="465AF351">
          <w:pPr>
            <w:pStyle w:val="Header"/>
            <w:ind w:right="-115"/>
            <w:jc w:val="right"/>
          </w:pPr>
        </w:p>
      </w:tc>
    </w:tr>
  </w:tbl>
  <w:p w14:paraId="5301779C" w14:textId="36803C3C" w:rsidR="465AF351" w:rsidRDefault="465AF351" w:rsidP="465AF3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4B9"/>
    <w:multiLevelType w:val="multilevel"/>
    <w:tmpl w:val="03BEF5B4"/>
    <w:lvl w:ilvl="0">
      <w:start w:val="1"/>
      <w:numFmt w:val="bullet"/>
      <w:lvlText w:val=""/>
      <w:lvlJc w:val="left"/>
      <w:pPr>
        <w:tabs>
          <w:tab w:val="num" w:pos="720"/>
        </w:tabs>
        <w:ind w:left="0" w:hanging="360"/>
      </w:pPr>
      <w:rPr>
        <w:rFonts w:ascii="Symbol" w:hAnsi="Symbol" w:hint="default"/>
        <w:sz w:val="20"/>
      </w:rPr>
    </w:lvl>
    <w:lvl w:ilvl="1" w:tentative="1">
      <w:start w:val="1"/>
      <w:numFmt w:val="bullet"/>
      <w:lvlText w:val="o"/>
      <w:lvlJc w:val="left"/>
      <w:pPr>
        <w:tabs>
          <w:tab w:val="num" w:pos="1440"/>
        </w:tabs>
        <w:ind w:left="720" w:hanging="360"/>
      </w:pPr>
      <w:rPr>
        <w:rFonts w:ascii="Courier New" w:hAnsi="Courier New" w:hint="default"/>
        <w:sz w:val="20"/>
      </w:rPr>
    </w:lvl>
    <w:lvl w:ilvl="2" w:tentative="1">
      <w:start w:val="1"/>
      <w:numFmt w:val="bullet"/>
      <w:lvlText w:val=""/>
      <w:lvlJc w:val="left"/>
      <w:pPr>
        <w:tabs>
          <w:tab w:val="num" w:pos="2160"/>
        </w:tabs>
        <w:ind w:left="1440" w:hanging="360"/>
      </w:pPr>
      <w:rPr>
        <w:rFonts w:ascii="Wingdings" w:hAnsi="Wingdings" w:hint="default"/>
        <w:sz w:val="20"/>
      </w:rPr>
    </w:lvl>
    <w:lvl w:ilvl="3" w:tentative="1">
      <w:start w:val="1"/>
      <w:numFmt w:val="bullet"/>
      <w:lvlText w:val=""/>
      <w:lvlJc w:val="left"/>
      <w:pPr>
        <w:tabs>
          <w:tab w:val="num" w:pos="2880"/>
        </w:tabs>
        <w:ind w:left="2160" w:hanging="360"/>
      </w:pPr>
      <w:rPr>
        <w:rFonts w:ascii="Wingdings" w:hAnsi="Wingdings" w:hint="default"/>
        <w:sz w:val="20"/>
      </w:rPr>
    </w:lvl>
    <w:lvl w:ilvl="4" w:tentative="1">
      <w:start w:val="1"/>
      <w:numFmt w:val="bullet"/>
      <w:lvlText w:val=""/>
      <w:lvlJc w:val="left"/>
      <w:pPr>
        <w:tabs>
          <w:tab w:val="num" w:pos="3600"/>
        </w:tabs>
        <w:ind w:left="2880" w:hanging="360"/>
      </w:pPr>
      <w:rPr>
        <w:rFonts w:ascii="Wingdings" w:hAnsi="Wingdings" w:hint="default"/>
        <w:sz w:val="20"/>
      </w:rPr>
    </w:lvl>
    <w:lvl w:ilvl="5" w:tentative="1">
      <w:start w:val="1"/>
      <w:numFmt w:val="bullet"/>
      <w:lvlText w:val=""/>
      <w:lvlJc w:val="left"/>
      <w:pPr>
        <w:tabs>
          <w:tab w:val="num" w:pos="4320"/>
        </w:tabs>
        <w:ind w:left="3600" w:hanging="360"/>
      </w:pPr>
      <w:rPr>
        <w:rFonts w:ascii="Wingdings" w:hAnsi="Wingdings" w:hint="default"/>
        <w:sz w:val="20"/>
      </w:rPr>
    </w:lvl>
    <w:lvl w:ilvl="6" w:tentative="1">
      <w:start w:val="1"/>
      <w:numFmt w:val="bullet"/>
      <w:lvlText w:val=""/>
      <w:lvlJc w:val="left"/>
      <w:pPr>
        <w:tabs>
          <w:tab w:val="num" w:pos="5040"/>
        </w:tabs>
        <w:ind w:left="4320" w:hanging="360"/>
      </w:pPr>
      <w:rPr>
        <w:rFonts w:ascii="Wingdings" w:hAnsi="Wingdings" w:hint="default"/>
        <w:sz w:val="20"/>
      </w:rPr>
    </w:lvl>
    <w:lvl w:ilvl="7" w:tentative="1">
      <w:start w:val="1"/>
      <w:numFmt w:val="bullet"/>
      <w:lvlText w:val=""/>
      <w:lvlJc w:val="left"/>
      <w:pPr>
        <w:tabs>
          <w:tab w:val="num" w:pos="5760"/>
        </w:tabs>
        <w:ind w:left="5040" w:hanging="360"/>
      </w:pPr>
      <w:rPr>
        <w:rFonts w:ascii="Wingdings" w:hAnsi="Wingdings" w:hint="default"/>
        <w:sz w:val="20"/>
      </w:rPr>
    </w:lvl>
    <w:lvl w:ilvl="8" w:tentative="1">
      <w:start w:val="1"/>
      <w:numFmt w:val="bullet"/>
      <w:lvlText w:val=""/>
      <w:lvlJc w:val="left"/>
      <w:pPr>
        <w:tabs>
          <w:tab w:val="num" w:pos="6480"/>
        </w:tabs>
        <w:ind w:left="5760" w:hanging="360"/>
      </w:pPr>
      <w:rPr>
        <w:rFonts w:ascii="Wingdings" w:hAnsi="Wingdings" w:hint="default"/>
        <w:sz w:val="20"/>
      </w:rPr>
    </w:lvl>
  </w:abstractNum>
  <w:abstractNum w:abstractNumId="1" w15:restartNumberingAfterBreak="0">
    <w:nsid w:val="04C82051"/>
    <w:multiLevelType w:val="multilevel"/>
    <w:tmpl w:val="D0DAC91C"/>
    <w:lvl w:ilvl="0">
      <w:start w:val="1"/>
      <w:numFmt w:val="bullet"/>
      <w:lvlText w:val=""/>
      <w:lvlJc w:val="left"/>
      <w:pPr>
        <w:tabs>
          <w:tab w:val="num" w:pos="720"/>
        </w:tabs>
        <w:ind w:left="0" w:hanging="360"/>
      </w:pPr>
      <w:rPr>
        <w:rFonts w:ascii="Symbol" w:hAnsi="Symbol" w:hint="default"/>
        <w:sz w:val="20"/>
      </w:rPr>
    </w:lvl>
    <w:lvl w:ilvl="1" w:tentative="1">
      <w:start w:val="1"/>
      <w:numFmt w:val="bullet"/>
      <w:lvlText w:val="o"/>
      <w:lvlJc w:val="left"/>
      <w:pPr>
        <w:tabs>
          <w:tab w:val="num" w:pos="1440"/>
        </w:tabs>
        <w:ind w:left="720" w:hanging="360"/>
      </w:pPr>
      <w:rPr>
        <w:rFonts w:ascii="Courier New" w:hAnsi="Courier New" w:hint="default"/>
        <w:sz w:val="20"/>
      </w:rPr>
    </w:lvl>
    <w:lvl w:ilvl="2" w:tentative="1">
      <w:start w:val="1"/>
      <w:numFmt w:val="bullet"/>
      <w:lvlText w:val=""/>
      <w:lvlJc w:val="left"/>
      <w:pPr>
        <w:tabs>
          <w:tab w:val="num" w:pos="2160"/>
        </w:tabs>
        <w:ind w:left="1440" w:hanging="360"/>
      </w:pPr>
      <w:rPr>
        <w:rFonts w:ascii="Wingdings" w:hAnsi="Wingdings" w:hint="default"/>
        <w:sz w:val="20"/>
      </w:rPr>
    </w:lvl>
    <w:lvl w:ilvl="3" w:tentative="1">
      <w:start w:val="1"/>
      <w:numFmt w:val="bullet"/>
      <w:lvlText w:val=""/>
      <w:lvlJc w:val="left"/>
      <w:pPr>
        <w:tabs>
          <w:tab w:val="num" w:pos="2880"/>
        </w:tabs>
        <w:ind w:left="2160" w:hanging="360"/>
      </w:pPr>
      <w:rPr>
        <w:rFonts w:ascii="Wingdings" w:hAnsi="Wingdings" w:hint="default"/>
        <w:sz w:val="20"/>
      </w:rPr>
    </w:lvl>
    <w:lvl w:ilvl="4" w:tentative="1">
      <w:start w:val="1"/>
      <w:numFmt w:val="bullet"/>
      <w:lvlText w:val=""/>
      <w:lvlJc w:val="left"/>
      <w:pPr>
        <w:tabs>
          <w:tab w:val="num" w:pos="3600"/>
        </w:tabs>
        <w:ind w:left="2880" w:hanging="360"/>
      </w:pPr>
      <w:rPr>
        <w:rFonts w:ascii="Wingdings" w:hAnsi="Wingdings" w:hint="default"/>
        <w:sz w:val="20"/>
      </w:rPr>
    </w:lvl>
    <w:lvl w:ilvl="5" w:tentative="1">
      <w:start w:val="1"/>
      <w:numFmt w:val="bullet"/>
      <w:lvlText w:val=""/>
      <w:lvlJc w:val="left"/>
      <w:pPr>
        <w:tabs>
          <w:tab w:val="num" w:pos="4320"/>
        </w:tabs>
        <w:ind w:left="3600" w:hanging="360"/>
      </w:pPr>
      <w:rPr>
        <w:rFonts w:ascii="Wingdings" w:hAnsi="Wingdings" w:hint="default"/>
        <w:sz w:val="20"/>
      </w:rPr>
    </w:lvl>
    <w:lvl w:ilvl="6" w:tentative="1">
      <w:start w:val="1"/>
      <w:numFmt w:val="bullet"/>
      <w:lvlText w:val=""/>
      <w:lvlJc w:val="left"/>
      <w:pPr>
        <w:tabs>
          <w:tab w:val="num" w:pos="5040"/>
        </w:tabs>
        <w:ind w:left="4320" w:hanging="360"/>
      </w:pPr>
      <w:rPr>
        <w:rFonts w:ascii="Wingdings" w:hAnsi="Wingdings" w:hint="default"/>
        <w:sz w:val="20"/>
      </w:rPr>
    </w:lvl>
    <w:lvl w:ilvl="7" w:tentative="1">
      <w:start w:val="1"/>
      <w:numFmt w:val="bullet"/>
      <w:lvlText w:val=""/>
      <w:lvlJc w:val="left"/>
      <w:pPr>
        <w:tabs>
          <w:tab w:val="num" w:pos="5760"/>
        </w:tabs>
        <w:ind w:left="5040" w:hanging="360"/>
      </w:pPr>
      <w:rPr>
        <w:rFonts w:ascii="Wingdings" w:hAnsi="Wingdings" w:hint="default"/>
        <w:sz w:val="20"/>
      </w:rPr>
    </w:lvl>
    <w:lvl w:ilvl="8" w:tentative="1">
      <w:start w:val="1"/>
      <w:numFmt w:val="bullet"/>
      <w:lvlText w:val=""/>
      <w:lvlJc w:val="left"/>
      <w:pPr>
        <w:tabs>
          <w:tab w:val="num" w:pos="6480"/>
        </w:tabs>
        <w:ind w:left="5760" w:hanging="360"/>
      </w:pPr>
      <w:rPr>
        <w:rFonts w:ascii="Wingdings" w:hAnsi="Wingdings" w:hint="default"/>
        <w:sz w:val="20"/>
      </w:rPr>
    </w:lvl>
  </w:abstractNum>
  <w:abstractNum w:abstractNumId="2" w15:restartNumberingAfterBreak="0">
    <w:nsid w:val="063E29AA"/>
    <w:multiLevelType w:val="multilevel"/>
    <w:tmpl w:val="15280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9123AE"/>
    <w:multiLevelType w:val="multilevel"/>
    <w:tmpl w:val="1916D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CA3C70"/>
    <w:multiLevelType w:val="multilevel"/>
    <w:tmpl w:val="B7249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5E39B6"/>
    <w:multiLevelType w:val="multilevel"/>
    <w:tmpl w:val="8B76B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384BE6"/>
    <w:multiLevelType w:val="hybridMultilevel"/>
    <w:tmpl w:val="08921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CFA693E"/>
    <w:multiLevelType w:val="multilevel"/>
    <w:tmpl w:val="693238DC"/>
    <w:lvl w:ilvl="0">
      <w:start w:val="1"/>
      <w:numFmt w:val="bullet"/>
      <w:lvlText w:val=""/>
      <w:lvlJc w:val="left"/>
      <w:pPr>
        <w:tabs>
          <w:tab w:val="num" w:pos="720"/>
        </w:tabs>
        <w:ind w:left="0" w:hanging="360"/>
      </w:pPr>
      <w:rPr>
        <w:rFonts w:ascii="Symbol" w:hAnsi="Symbol" w:hint="default"/>
        <w:sz w:val="20"/>
      </w:rPr>
    </w:lvl>
    <w:lvl w:ilvl="1" w:tentative="1">
      <w:start w:val="1"/>
      <w:numFmt w:val="bullet"/>
      <w:lvlText w:val="o"/>
      <w:lvlJc w:val="left"/>
      <w:pPr>
        <w:tabs>
          <w:tab w:val="num" w:pos="1440"/>
        </w:tabs>
        <w:ind w:left="720" w:hanging="360"/>
      </w:pPr>
      <w:rPr>
        <w:rFonts w:ascii="Courier New" w:hAnsi="Courier New" w:hint="default"/>
        <w:sz w:val="20"/>
      </w:rPr>
    </w:lvl>
    <w:lvl w:ilvl="2" w:tentative="1">
      <w:start w:val="1"/>
      <w:numFmt w:val="bullet"/>
      <w:lvlText w:val=""/>
      <w:lvlJc w:val="left"/>
      <w:pPr>
        <w:tabs>
          <w:tab w:val="num" w:pos="2160"/>
        </w:tabs>
        <w:ind w:left="1440" w:hanging="360"/>
      </w:pPr>
      <w:rPr>
        <w:rFonts w:ascii="Wingdings" w:hAnsi="Wingdings" w:hint="default"/>
        <w:sz w:val="20"/>
      </w:rPr>
    </w:lvl>
    <w:lvl w:ilvl="3" w:tentative="1">
      <w:start w:val="1"/>
      <w:numFmt w:val="bullet"/>
      <w:lvlText w:val=""/>
      <w:lvlJc w:val="left"/>
      <w:pPr>
        <w:tabs>
          <w:tab w:val="num" w:pos="2880"/>
        </w:tabs>
        <w:ind w:left="2160" w:hanging="360"/>
      </w:pPr>
      <w:rPr>
        <w:rFonts w:ascii="Wingdings" w:hAnsi="Wingdings" w:hint="default"/>
        <w:sz w:val="20"/>
      </w:rPr>
    </w:lvl>
    <w:lvl w:ilvl="4" w:tentative="1">
      <w:start w:val="1"/>
      <w:numFmt w:val="bullet"/>
      <w:lvlText w:val=""/>
      <w:lvlJc w:val="left"/>
      <w:pPr>
        <w:tabs>
          <w:tab w:val="num" w:pos="3600"/>
        </w:tabs>
        <w:ind w:left="2880" w:hanging="360"/>
      </w:pPr>
      <w:rPr>
        <w:rFonts w:ascii="Wingdings" w:hAnsi="Wingdings" w:hint="default"/>
        <w:sz w:val="20"/>
      </w:rPr>
    </w:lvl>
    <w:lvl w:ilvl="5" w:tentative="1">
      <w:start w:val="1"/>
      <w:numFmt w:val="bullet"/>
      <w:lvlText w:val=""/>
      <w:lvlJc w:val="left"/>
      <w:pPr>
        <w:tabs>
          <w:tab w:val="num" w:pos="4320"/>
        </w:tabs>
        <w:ind w:left="3600" w:hanging="360"/>
      </w:pPr>
      <w:rPr>
        <w:rFonts w:ascii="Wingdings" w:hAnsi="Wingdings" w:hint="default"/>
        <w:sz w:val="20"/>
      </w:rPr>
    </w:lvl>
    <w:lvl w:ilvl="6" w:tentative="1">
      <w:start w:val="1"/>
      <w:numFmt w:val="bullet"/>
      <w:lvlText w:val=""/>
      <w:lvlJc w:val="left"/>
      <w:pPr>
        <w:tabs>
          <w:tab w:val="num" w:pos="5040"/>
        </w:tabs>
        <w:ind w:left="4320" w:hanging="360"/>
      </w:pPr>
      <w:rPr>
        <w:rFonts w:ascii="Wingdings" w:hAnsi="Wingdings" w:hint="default"/>
        <w:sz w:val="20"/>
      </w:rPr>
    </w:lvl>
    <w:lvl w:ilvl="7" w:tentative="1">
      <w:start w:val="1"/>
      <w:numFmt w:val="bullet"/>
      <w:lvlText w:val=""/>
      <w:lvlJc w:val="left"/>
      <w:pPr>
        <w:tabs>
          <w:tab w:val="num" w:pos="5760"/>
        </w:tabs>
        <w:ind w:left="5040" w:hanging="360"/>
      </w:pPr>
      <w:rPr>
        <w:rFonts w:ascii="Wingdings" w:hAnsi="Wingdings" w:hint="default"/>
        <w:sz w:val="20"/>
      </w:rPr>
    </w:lvl>
    <w:lvl w:ilvl="8" w:tentative="1">
      <w:start w:val="1"/>
      <w:numFmt w:val="bullet"/>
      <w:lvlText w:val=""/>
      <w:lvlJc w:val="left"/>
      <w:pPr>
        <w:tabs>
          <w:tab w:val="num" w:pos="6480"/>
        </w:tabs>
        <w:ind w:left="5760" w:hanging="360"/>
      </w:pPr>
      <w:rPr>
        <w:rFonts w:ascii="Wingdings" w:hAnsi="Wingdings" w:hint="default"/>
        <w:sz w:val="20"/>
      </w:rPr>
    </w:lvl>
  </w:abstractNum>
  <w:abstractNum w:abstractNumId="8" w15:restartNumberingAfterBreak="0">
    <w:nsid w:val="1E6003AC"/>
    <w:multiLevelType w:val="multilevel"/>
    <w:tmpl w:val="0004EB60"/>
    <w:lvl w:ilvl="0">
      <w:start w:val="1"/>
      <w:numFmt w:val="bullet"/>
      <w:lvlText w:val=""/>
      <w:lvlJc w:val="left"/>
      <w:pPr>
        <w:tabs>
          <w:tab w:val="num" w:pos="720"/>
        </w:tabs>
        <w:ind w:left="0" w:hanging="360"/>
      </w:pPr>
      <w:rPr>
        <w:rFonts w:ascii="Symbol" w:hAnsi="Symbol" w:hint="default"/>
        <w:sz w:val="20"/>
      </w:rPr>
    </w:lvl>
    <w:lvl w:ilvl="1" w:tentative="1">
      <w:start w:val="1"/>
      <w:numFmt w:val="bullet"/>
      <w:lvlText w:val="o"/>
      <w:lvlJc w:val="left"/>
      <w:pPr>
        <w:tabs>
          <w:tab w:val="num" w:pos="1440"/>
        </w:tabs>
        <w:ind w:left="720" w:hanging="360"/>
      </w:pPr>
      <w:rPr>
        <w:rFonts w:ascii="Courier New" w:hAnsi="Courier New" w:hint="default"/>
        <w:sz w:val="20"/>
      </w:rPr>
    </w:lvl>
    <w:lvl w:ilvl="2" w:tentative="1">
      <w:start w:val="1"/>
      <w:numFmt w:val="bullet"/>
      <w:lvlText w:val=""/>
      <w:lvlJc w:val="left"/>
      <w:pPr>
        <w:tabs>
          <w:tab w:val="num" w:pos="2160"/>
        </w:tabs>
        <w:ind w:left="1440" w:hanging="360"/>
      </w:pPr>
      <w:rPr>
        <w:rFonts w:ascii="Wingdings" w:hAnsi="Wingdings" w:hint="default"/>
        <w:sz w:val="20"/>
      </w:rPr>
    </w:lvl>
    <w:lvl w:ilvl="3" w:tentative="1">
      <w:start w:val="1"/>
      <w:numFmt w:val="bullet"/>
      <w:lvlText w:val=""/>
      <w:lvlJc w:val="left"/>
      <w:pPr>
        <w:tabs>
          <w:tab w:val="num" w:pos="2880"/>
        </w:tabs>
        <w:ind w:left="2160" w:hanging="360"/>
      </w:pPr>
      <w:rPr>
        <w:rFonts w:ascii="Wingdings" w:hAnsi="Wingdings" w:hint="default"/>
        <w:sz w:val="20"/>
      </w:rPr>
    </w:lvl>
    <w:lvl w:ilvl="4" w:tentative="1">
      <w:start w:val="1"/>
      <w:numFmt w:val="bullet"/>
      <w:lvlText w:val=""/>
      <w:lvlJc w:val="left"/>
      <w:pPr>
        <w:tabs>
          <w:tab w:val="num" w:pos="3600"/>
        </w:tabs>
        <w:ind w:left="2880" w:hanging="360"/>
      </w:pPr>
      <w:rPr>
        <w:rFonts w:ascii="Wingdings" w:hAnsi="Wingdings" w:hint="default"/>
        <w:sz w:val="20"/>
      </w:rPr>
    </w:lvl>
    <w:lvl w:ilvl="5" w:tentative="1">
      <w:start w:val="1"/>
      <w:numFmt w:val="bullet"/>
      <w:lvlText w:val=""/>
      <w:lvlJc w:val="left"/>
      <w:pPr>
        <w:tabs>
          <w:tab w:val="num" w:pos="4320"/>
        </w:tabs>
        <w:ind w:left="3600" w:hanging="360"/>
      </w:pPr>
      <w:rPr>
        <w:rFonts w:ascii="Wingdings" w:hAnsi="Wingdings" w:hint="default"/>
        <w:sz w:val="20"/>
      </w:rPr>
    </w:lvl>
    <w:lvl w:ilvl="6" w:tentative="1">
      <w:start w:val="1"/>
      <w:numFmt w:val="bullet"/>
      <w:lvlText w:val=""/>
      <w:lvlJc w:val="left"/>
      <w:pPr>
        <w:tabs>
          <w:tab w:val="num" w:pos="5040"/>
        </w:tabs>
        <w:ind w:left="4320" w:hanging="360"/>
      </w:pPr>
      <w:rPr>
        <w:rFonts w:ascii="Wingdings" w:hAnsi="Wingdings" w:hint="default"/>
        <w:sz w:val="20"/>
      </w:rPr>
    </w:lvl>
    <w:lvl w:ilvl="7" w:tentative="1">
      <w:start w:val="1"/>
      <w:numFmt w:val="bullet"/>
      <w:lvlText w:val=""/>
      <w:lvlJc w:val="left"/>
      <w:pPr>
        <w:tabs>
          <w:tab w:val="num" w:pos="5760"/>
        </w:tabs>
        <w:ind w:left="5040" w:hanging="360"/>
      </w:pPr>
      <w:rPr>
        <w:rFonts w:ascii="Wingdings" w:hAnsi="Wingdings" w:hint="default"/>
        <w:sz w:val="20"/>
      </w:rPr>
    </w:lvl>
    <w:lvl w:ilvl="8" w:tentative="1">
      <w:start w:val="1"/>
      <w:numFmt w:val="bullet"/>
      <w:lvlText w:val=""/>
      <w:lvlJc w:val="left"/>
      <w:pPr>
        <w:tabs>
          <w:tab w:val="num" w:pos="6480"/>
        </w:tabs>
        <w:ind w:left="5760" w:hanging="360"/>
      </w:pPr>
      <w:rPr>
        <w:rFonts w:ascii="Wingdings" w:hAnsi="Wingdings" w:hint="default"/>
        <w:sz w:val="20"/>
      </w:rPr>
    </w:lvl>
  </w:abstractNum>
  <w:abstractNum w:abstractNumId="9" w15:restartNumberingAfterBreak="0">
    <w:nsid w:val="1E752357"/>
    <w:multiLevelType w:val="multilevel"/>
    <w:tmpl w:val="E53E2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834A75"/>
    <w:multiLevelType w:val="hybridMultilevel"/>
    <w:tmpl w:val="4D1CB2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EC773D3"/>
    <w:multiLevelType w:val="hybridMultilevel"/>
    <w:tmpl w:val="8982A8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F1C2444"/>
    <w:multiLevelType w:val="multilevel"/>
    <w:tmpl w:val="DCECE8DE"/>
    <w:lvl w:ilvl="0">
      <w:start w:val="1"/>
      <w:numFmt w:val="bullet"/>
      <w:lvlText w:val=""/>
      <w:lvlJc w:val="left"/>
      <w:pPr>
        <w:tabs>
          <w:tab w:val="num" w:pos="720"/>
        </w:tabs>
        <w:ind w:left="0" w:hanging="360"/>
      </w:pPr>
      <w:rPr>
        <w:rFonts w:ascii="Symbol" w:hAnsi="Symbol" w:hint="default"/>
        <w:sz w:val="20"/>
      </w:rPr>
    </w:lvl>
    <w:lvl w:ilvl="1" w:tentative="1">
      <w:start w:val="1"/>
      <w:numFmt w:val="bullet"/>
      <w:lvlText w:val="o"/>
      <w:lvlJc w:val="left"/>
      <w:pPr>
        <w:tabs>
          <w:tab w:val="num" w:pos="1440"/>
        </w:tabs>
        <w:ind w:left="720" w:hanging="360"/>
      </w:pPr>
      <w:rPr>
        <w:rFonts w:ascii="Courier New" w:hAnsi="Courier New" w:hint="default"/>
        <w:sz w:val="20"/>
      </w:rPr>
    </w:lvl>
    <w:lvl w:ilvl="2" w:tentative="1">
      <w:start w:val="1"/>
      <w:numFmt w:val="bullet"/>
      <w:lvlText w:val=""/>
      <w:lvlJc w:val="left"/>
      <w:pPr>
        <w:tabs>
          <w:tab w:val="num" w:pos="2160"/>
        </w:tabs>
        <w:ind w:left="1440" w:hanging="360"/>
      </w:pPr>
      <w:rPr>
        <w:rFonts w:ascii="Wingdings" w:hAnsi="Wingdings" w:hint="default"/>
        <w:sz w:val="20"/>
      </w:rPr>
    </w:lvl>
    <w:lvl w:ilvl="3" w:tentative="1">
      <w:start w:val="1"/>
      <w:numFmt w:val="bullet"/>
      <w:lvlText w:val=""/>
      <w:lvlJc w:val="left"/>
      <w:pPr>
        <w:tabs>
          <w:tab w:val="num" w:pos="2880"/>
        </w:tabs>
        <w:ind w:left="2160" w:hanging="360"/>
      </w:pPr>
      <w:rPr>
        <w:rFonts w:ascii="Wingdings" w:hAnsi="Wingdings" w:hint="default"/>
        <w:sz w:val="20"/>
      </w:rPr>
    </w:lvl>
    <w:lvl w:ilvl="4" w:tentative="1">
      <w:start w:val="1"/>
      <w:numFmt w:val="bullet"/>
      <w:lvlText w:val=""/>
      <w:lvlJc w:val="left"/>
      <w:pPr>
        <w:tabs>
          <w:tab w:val="num" w:pos="3600"/>
        </w:tabs>
        <w:ind w:left="2880" w:hanging="360"/>
      </w:pPr>
      <w:rPr>
        <w:rFonts w:ascii="Wingdings" w:hAnsi="Wingdings" w:hint="default"/>
        <w:sz w:val="20"/>
      </w:rPr>
    </w:lvl>
    <w:lvl w:ilvl="5" w:tentative="1">
      <w:start w:val="1"/>
      <w:numFmt w:val="bullet"/>
      <w:lvlText w:val=""/>
      <w:lvlJc w:val="left"/>
      <w:pPr>
        <w:tabs>
          <w:tab w:val="num" w:pos="4320"/>
        </w:tabs>
        <w:ind w:left="3600" w:hanging="360"/>
      </w:pPr>
      <w:rPr>
        <w:rFonts w:ascii="Wingdings" w:hAnsi="Wingdings" w:hint="default"/>
        <w:sz w:val="20"/>
      </w:rPr>
    </w:lvl>
    <w:lvl w:ilvl="6" w:tentative="1">
      <w:start w:val="1"/>
      <w:numFmt w:val="bullet"/>
      <w:lvlText w:val=""/>
      <w:lvlJc w:val="left"/>
      <w:pPr>
        <w:tabs>
          <w:tab w:val="num" w:pos="5040"/>
        </w:tabs>
        <w:ind w:left="4320" w:hanging="360"/>
      </w:pPr>
      <w:rPr>
        <w:rFonts w:ascii="Wingdings" w:hAnsi="Wingdings" w:hint="default"/>
        <w:sz w:val="20"/>
      </w:rPr>
    </w:lvl>
    <w:lvl w:ilvl="7" w:tentative="1">
      <w:start w:val="1"/>
      <w:numFmt w:val="bullet"/>
      <w:lvlText w:val=""/>
      <w:lvlJc w:val="left"/>
      <w:pPr>
        <w:tabs>
          <w:tab w:val="num" w:pos="5760"/>
        </w:tabs>
        <w:ind w:left="5040" w:hanging="360"/>
      </w:pPr>
      <w:rPr>
        <w:rFonts w:ascii="Wingdings" w:hAnsi="Wingdings" w:hint="default"/>
        <w:sz w:val="20"/>
      </w:rPr>
    </w:lvl>
    <w:lvl w:ilvl="8" w:tentative="1">
      <w:start w:val="1"/>
      <w:numFmt w:val="bullet"/>
      <w:lvlText w:val=""/>
      <w:lvlJc w:val="left"/>
      <w:pPr>
        <w:tabs>
          <w:tab w:val="num" w:pos="6480"/>
        </w:tabs>
        <w:ind w:left="5760" w:hanging="360"/>
      </w:pPr>
      <w:rPr>
        <w:rFonts w:ascii="Wingdings" w:hAnsi="Wingdings" w:hint="default"/>
        <w:sz w:val="20"/>
      </w:rPr>
    </w:lvl>
  </w:abstractNum>
  <w:abstractNum w:abstractNumId="13" w15:restartNumberingAfterBreak="0">
    <w:nsid w:val="1F437788"/>
    <w:multiLevelType w:val="multilevel"/>
    <w:tmpl w:val="021C463C"/>
    <w:lvl w:ilvl="0">
      <w:start w:val="1"/>
      <w:numFmt w:val="bullet"/>
      <w:lvlText w:val=""/>
      <w:lvlJc w:val="left"/>
      <w:pPr>
        <w:tabs>
          <w:tab w:val="num" w:pos="720"/>
        </w:tabs>
        <w:ind w:left="0" w:hanging="360"/>
      </w:pPr>
      <w:rPr>
        <w:rFonts w:ascii="Symbol" w:hAnsi="Symbol" w:hint="default"/>
        <w:sz w:val="20"/>
      </w:rPr>
    </w:lvl>
    <w:lvl w:ilvl="1" w:tentative="1">
      <w:start w:val="1"/>
      <w:numFmt w:val="bullet"/>
      <w:lvlText w:val="o"/>
      <w:lvlJc w:val="left"/>
      <w:pPr>
        <w:tabs>
          <w:tab w:val="num" w:pos="1440"/>
        </w:tabs>
        <w:ind w:left="720" w:hanging="360"/>
      </w:pPr>
      <w:rPr>
        <w:rFonts w:ascii="Courier New" w:hAnsi="Courier New" w:hint="default"/>
        <w:sz w:val="20"/>
      </w:rPr>
    </w:lvl>
    <w:lvl w:ilvl="2" w:tentative="1">
      <w:start w:val="1"/>
      <w:numFmt w:val="bullet"/>
      <w:lvlText w:val=""/>
      <w:lvlJc w:val="left"/>
      <w:pPr>
        <w:tabs>
          <w:tab w:val="num" w:pos="2160"/>
        </w:tabs>
        <w:ind w:left="1440" w:hanging="360"/>
      </w:pPr>
      <w:rPr>
        <w:rFonts w:ascii="Wingdings" w:hAnsi="Wingdings" w:hint="default"/>
        <w:sz w:val="20"/>
      </w:rPr>
    </w:lvl>
    <w:lvl w:ilvl="3" w:tentative="1">
      <w:start w:val="1"/>
      <w:numFmt w:val="bullet"/>
      <w:lvlText w:val=""/>
      <w:lvlJc w:val="left"/>
      <w:pPr>
        <w:tabs>
          <w:tab w:val="num" w:pos="2880"/>
        </w:tabs>
        <w:ind w:left="2160" w:hanging="360"/>
      </w:pPr>
      <w:rPr>
        <w:rFonts w:ascii="Wingdings" w:hAnsi="Wingdings" w:hint="default"/>
        <w:sz w:val="20"/>
      </w:rPr>
    </w:lvl>
    <w:lvl w:ilvl="4" w:tentative="1">
      <w:start w:val="1"/>
      <w:numFmt w:val="bullet"/>
      <w:lvlText w:val=""/>
      <w:lvlJc w:val="left"/>
      <w:pPr>
        <w:tabs>
          <w:tab w:val="num" w:pos="3600"/>
        </w:tabs>
        <w:ind w:left="2880" w:hanging="360"/>
      </w:pPr>
      <w:rPr>
        <w:rFonts w:ascii="Wingdings" w:hAnsi="Wingdings" w:hint="default"/>
        <w:sz w:val="20"/>
      </w:rPr>
    </w:lvl>
    <w:lvl w:ilvl="5" w:tentative="1">
      <w:start w:val="1"/>
      <w:numFmt w:val="bullet"/>
      <w:lvlText w:val=""/>
      <w:lvlJc w:val="left"/>
      <w:pPr>
        <w:tabs>
          <w:tab w:val="num" w:pos="4320"/>
        </w:tabs>
        <w:ind w:left="3600" w:hanging="360"/>
      </w:pPr>
      <w:rPr>
        <w:rFonts w:ascii="Wingdings" w:hAnsi="Wingdings" w:hint="default"/>
        <w:sz w:val="20"/>
      </w:rPr>
    </w:lvl>
    <w:lvl w:ilvl="6" w:tentative="1">
      <w:start w:val="1"/>
      <w:numFmt w:val="bullet"/>
      <w:lvlText w:val=""/>
      <w:lvlJc w:val="left"/>
      <w:pPr>
        <w:tabs>
          <w:tab w:val="num" w:pos="5040"/>
        </w:tabs>
        <w:ind w:left="4320" w:hanging="360"/>
      </w:pPr>
      <w:rPr>
        <w:rFonts w:ascii="Wingdings" w:hAnsi="Wingdings" w:hint="default"/>
        <w:sz w:val="20"/>
      </w:rPr>
    </w:lvl>
    <w:lvl w:ilvl="7" w:tentative="1">
      <w:start w:val="1"/>
      <w:numFmt w:val="bullet"/>
      <w:lvlText w:val=""/>
      <w:lvlJc w:val="left"/>
      <w:pPr>
        <w:tabs>
          <w:tab w:val="num" w:pos="5760"/>
        </w:tabs>
        <w:ind w:left="5040" w:hanging="360"/>
      </w:pPr>
      <w:rPr>
        <w:rFonts w:ascii="Wingdings" w:hAnsi="Wingdings" w:hint="default"/>
        <w:sz w:val="20"/>
      </w:rPr>
    </w:lvl>
    <w:lvl w:ilvl="8" w:tentative="1">
      <w:start w:val="1"/>
      <w:numFmt w:val="bullet"/>
      <w:lvlText w:val=""/>
      <w:lvlJc w:val="left"/>
      <w:pPr>
        <w:tabs>
          <w:tab w:val="num" w:pos="6480"/>
        </w:tabs>
        <w:ind w:left="5760" w:hanging="360"/>
      </w:pPr>
      <w:rPr>
        <w:rFonts w:ascii="Wingdings" w:hAnsi="Wingdings" w:hint="default"/>
        <w:sz w:val="20"/>
      </w:rPr>
    </w:lvl>
  </w:abstractNum>
  <w:abstractNum w:abstractNumId="14" w15:restartNumberingAfterBreak="0">
    <w:nsid w:val="1F7E528E"/>
    <w:multiLevelType w:val="multilevel"/>
    <w:tmpl w:val="B1BE6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632CD1"/>
    <w:multiLevelType w:val="multilevel"/>
    <w:tmpl w:val="202A6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060A9A"/>
    <w:multiLevelType w:val="multilevel"/>
    <w:tmpl w:val="A9C210C4"/>
    <w:lvl w:ilvl="0">
      <w:start w:val="1"/>
      <w:numFmt w:val="bullet"/>
      <w:lvlText w:val=""/>
      <w:lvlJc w:val="left"/>
      <w:pPr>
        <w:tabs>
          <w:tab w:val="num" w:pos="720"/>
        </w:tabs>
        <w:ind w:left="0" w:hanging="360"/>
      </w:pPr>
      <w:rPr>
        <w:rFonts w:ascii="Symbol" w:hAnsi="Symbol" w:hint="default"/>
        <w:sz w:val="20"/>
      </w:rPr>
    </w:lvl>
    <w:lvl w:ilvl="1" w:tentative="1">
      <w:start w:val="1"/>
      <w:numFmt w:val="bullet"/>
      <w:lvlText w:val="o"/>
      <w:lvlJc w:val="left"/>
      <w:pPr>
        <w:tabs>
          <w:tab w:val="num" w:pos="1440"/>
        </w:tabs>
        <w:ind w:left="720" w:hanging="360"/>
      </w:pPr>
      <w:rPr>
        <w:rFonts w:ascii="Courier New" w:hAnsi="Courier New" w:hint="default"/>
        <w:sz w:val="20"/>
      </w:rPr>
    </w:lvl>
    <w:lvl w:ilvl="2" w:tentative="1">
      <w:start w:val="1"/>
      <w:numFmt w:val="bullet"/>
      <w:lvlText w:val=""/>
      <w:lvlJc w:val="left"/>
      <w:pPr>
        <w:tabs>
          <w:tab w:val="num" w:pos="2160"/>
        </w:tabs>
        <w:ind w:left="1440" w:hanging="360"/>
      </w:pPr>
      <w:rPr>
        <w:rFonts w:ascii="Wingdings" w:hAnsi="Wingdings" w:hint="default"/>
        <w:sz w:val="20"/>
      </w:rPr>
    </w:lvl>
    <w:lvl w:ilvl="3" w:tentative="1">
      <w:start w:val="1"/>
      <w:numFmt w:val="bullet"/>
      <w:lvlText w:val=""/>
      <w:lvlJc w:val="left"/>
      <w:pPr>
        <w:tabs>
          <w:tab w:val="num" w:pos="2880"/>
        </w:tabs>
        <w:ind w:left="2160" w:hanging="360"/>
      </w:pPr>
      <w:rPr>
        <w:rFonts w:ascii="Wingdings" w:hAnsi="Wingdings" w:hint="default"/>
        <w:sz w:val="20"/>
      </w:rPr>
    </w:lvl>
    <w:lvl w:ilvl="4" w:tentative="1">
      <w:start w:val="1"/>
      <w:numFmt w:val="bullet"/>
      <w:lvlText w:val=""/>
      <w:lvlJc w:val="left"/>
      <w:pPr>
        <w:tabs>
          <w:tab w:val="num" w:pos="3600"/>
        </w:tabs>
        <w:ind w:left="2880" w:hanging="360"/>
      </w:pPr>
      <w:rPr>
        <w:rFonts w:ascii="Wingdings" w:hAnsi="Wingdings" w:hint="default"/>
        <w:sz w:val="20"/>
      </w:rPr>
    </w:lvl>
    <w:lvl w:ilvl="5" w:tentative="1">
      <w:start w:val="1"/>
      <w:numFmt w:val="bullet"/>
      <w:lvlText w:val=""/>
      <w:lvlJc w:val="left"/>
      <w:pPr>
        <w:tabs>
          <w:tab w:val="num" w:pos="4320"/>
        </w:tabs>
        <w:ind w:left="3600" w:hanging="360"/>
      </w:pPr>
      <w:rPr>
        <w:rFonts w:ascii="Wingdings" w:hAnsi="Wingdings" w:hint="default"/>
        <w:sz w:val="20"/>
      </w:rPr>
    </w:lvl>
    <w:lvl w:ilvl="6" w:tentative="1">
      <w:start w:val="1"/>
      <w:numFmt w:val="bullet"/>
      <w:lvlText w:val=""/>
      <w:lvlJc w:val="left"/>
      <w:pPr>
        <w:tabs>
          <w:tab w:val="num" w:pos="5040"/>
        </w:tabs>
        <w:ind w:left="4320" w:hanging="360"/>
      </w:pPr>
      <w:rPr>
        <w:rFonts w:ascii="Wingdings" w:hAnsi="Wingdings" w:hint="default"/>
        <w:sz w:val="20"/>
      </w:rPr>
    </w:lvl>
    <w:lvl w:ilvl="7" w:tentative="1">
      <w:start w:val="1"/>
      <w:numFmt w:val="bullet"/>
      <w:lvlText w:val=""/>
      <w:lvlJc w:val="left"/>
      <w:pPr>
        <w:tabs>
          <w:tab w:val="num" w:pos="5760"/>
        </w:tabs>
        <w:ind w:left="5040" w:hanging="360"/>
      </w:pPr>
      <w:rPr>
        <w:rFonts w:ascii="Wingdings" w:hAnsi="Wingdings" w:hint="default"/>
        <w:sz w:val="20"/>
      </w:rPr>
    </w:lvl>
    <w:lvl w:ilvl="8" w:tentative="1">
      <w:start w:val="1"/>
      <w:numFmt w:val="bullet"/>
      <w:lvlText w:val=""/>
      <w:lvlJc w:val="left"/>
      <w:pPr>
        <w:tabs>
          <w:tab w:val="num" w:pos="6480"/>
        </w:tabs>
        <w:ind w:left="5760" w:hanging="360"/>
      </w:pPr>
      <w:rPr>
        <w:rFonts w:ascii="Wingdings" w:hAnsi="Wingdings" w:hint="default"/>
        <w:sz w:val="20"/>
      </w:rPr>
    </w:lvl>
  </w:abstractNum>
  <w:abstractNum w:abstractNumId="17" w15:restartNumberingAfterBreak="0">
    <w:nsid w:val="22850ECF"/>
    <w:multiLevelType w:val="multilevel"/>
    <w:tmpl w:val="81F28D98"/>
    <w:lvl w:ilvl="0">
      <w:start w:val="1"/>
      <w:numFmt w:val="bullet"/>
      <w:lvlText w:val=""/>
      <w:lvlJc w:val="left"/>
      <w:pPr>
        <w:tabs>
          <w:tab w:val="num" w:pos="720"/>
        </w:tabs>
        <w:ind w:left="0" w:hanging="360"/>
      </w:pPr>
      <w:rPr>
        <w:rFonts w:ascii="Symbol" w:hAnsi="Symbol" w:hint="default"/>
        <w:sz w:val="20"/>
      </w:rPr>
    </w:lvl>
    <w:lvl w:ilvl="1" w:tentative="1">
      <w:start w:val="1"/>
      <w:numFmt w:val="bullet"/>
      <w:lvlText w:val="o"/>
      <w:lvlJc w:val="left"/>
      <w:pPr>
        <w:tabs>
          <w:tab w:val="num" w:pos="1440"/>
        </w:tabs>
        <w:ind w:left="720" w:hanging="360"/>
      </w:pPr>
      <w:rPr>
        <w:rFonts w:ascii="Courier New" w:hAnsi="Courier New" w:hint="default"/>
        <w:sz w:val="20"/>
      </w:rPr>
    </w:lvl>
    <w:lvl w:ilvl="2" w:tentative="1">
      <w:start w:val="1"/>
      <w:numFmt w:val="bullet"/>
      <w:lvlText w:val=""/>
      <w:lvlJc w:val="left"/>
      <w:pPr>
        <w:tabs>
          <w:tab w:val="num" w:pos="2160"/>
        </w:tabs>
        <w:ind w:left="1440" w:hanging="360"/>
      </w:pPr>
      <w:rPr>
        <w:rFonts w:ascii="Wingdings" w:hAnsi="Wingdings" w:hint="default"/>
        <w:sz w:val="20"/>
      </w:rPr>
    </w:lvl>
    <w:lvl w:ilvl="3" w:tentative="1">
      <w:start w:val="1"/>
      <w:numFmt w:val="bullet"/>
      <w:lvlText w:val=""/>
      <w:lvlJc w:val="left"/>
      <w:pPr>
        <w:tabs>
          <w:tab w:val="num" w:pos="2880"/>
        </w:tabs>
        <w:ind w:left="2160" w:hanging="360"/>
      </w:pPr>
      <w:rPr>
        <w:rFonts w:ascii="Wingdings" w:hAnsi="Wingdings" w:hint="default"/>
        <w:sz w:val="20"/>
      </w:rPr>
    </w:lvl>
    <w:lvl w:ilvl="4" w:tentative="1">
      <w:start w:val="1"/>
      <w:numFmt w:val="bullet"/>
      <w:lvlText w:val=""/>
      <w:lvlJc w:val="left"/>
      <w:pPr>
        <w:tabs>
          <w:tab w:val="num" w:pos="3600"/>
        </w:tabs>
        <w:ind w:left="2880" w:hanging="360"/>
      </w:pPr>
      <w:rPr>
        <w:rFonts w:ascii="Wingdings" w:hAnsi="Wingdings" w:hint="default"/>
        <w:sz w:val="20"/>
      </w:rPr>
    </w:lvl>
    <w:lvl w:ilvl="5" w:tentative="1">
      <w:start w:val="1"/>
      <w:numFmt w:val="bullet"/>
      <w:lvlText w:val=""/>
      <w:lvlJc w:val="left"/>
      <w:pPr>
        <w:tabs>
          <w:tab w:val="num" w:pos="4320"/>
        </w:tabs>
        <w:ind w:left="3600" w:hanging="360"/>
      </w:pPr>
      <w:rPr>
        <w:rFonts w:ascii="Wingdings" w:hAnsi="Wingdings" w:hint="default"/>
        <w:sz w:val="20"/>
      </w:rPr>
    </w:lvl>
    <w:lvl w:ilvl="6" w:tentative="1">
      <w:start w:val="1"/>
      <w:numFmt w:val="bullet"/>
      <w:lvlText w:val=""/>
      <w:lvlJc w:val="left"/>
      <w:pPr>
        <w:tabs>
          <w:tab w:val="num" w:pos="5040"/>
        </w:tabs>
        <w:ind w:left="4320" w:hanging="360"/>
      </w:pPr>
      <w:rPr>
        <w:rFonts w:ascii="Wingdings" w:hAnsi="Wingdings" w:hint="default"/>
        <w:sz w:val="20"/>
      </w:rPr>
    </w:lvl>
    <w:lvl w:ilvl="7" w:tentative="1">
      <w:start w:val="1"/>
      <w:numFmt w:val="bullet"/>
      <w:lvlText w:val=""/>
      <w:lvlJc w:val="left"/>
      <w:pPr>
        <w:tabs>
          <w:tab w:val="num" w:pos="5760"/>
        </w:tabs>
        <w:ind w:left="5040" w:hanging="360"/>
      </w:pPr>
      <w:rPr>
        <w:rFonts w:ascii="Wingdings" w:hAnsi="Wingdings" w:hint="default"/>
        <w:sz w:val="20"/>
      </w:rPr>
    </w:lvl>
    <w:lvl w:ilvl="8" w:tentative="1">
      <w:start w:val="1"/>
      <w:numFmt w:val="bullet"/>
      <w:lvlText w:val=""/>
      <w:lvlJc w:val="left"/>
      <w:pPr>
        <w:tabs>
          <w:tab w:val="num" w:pos="6480"/>
        </w:tabs>
        <w:ind w:left="5760" w:hanging="360"/>
      </w:pPr>
      <w:rPr>
        <w:rFonts w:ascii="Wingdings" w:hAnsi="Wingdings" w:hint="default"/>
        <w:sz w:val="20"/>
      </w:rPr>
    </w:lvl>
  </w:abstractNum>
  <w:abstractNum w:abstractNumId="18" w15:restartNumberingAfterBreak="0">
    <w:nsid w:val="28FA45EC"/>
    <w:multiLevelType w:val="multilevel"/>
    <w:tmpl w:val="7360B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B94E3E"/>
    <w:multiLevelType w:val="multilevel"/>
    <w:tmpl w:val="EB222FCE"/>
    <w:lvl w:ilvl="0">
      <w:start w:val="1"/>
      <w:numFmt w:val="bullet"/>
      <w:lvlText w:val=""/>
      <w:lvlJc w:val="left"/>
      <w:pPr>
        <w:tabs>
          <w:tab w:val="num" w:pos="720"/>
        </w:tabs>
        <w:ind w:left="0" w:hanging="360"/>
      </w:pPr>
      <w:rPr>
        <w:rFonts w:ascii="Symbol" w:hAnsi="Symbol" w:hint="default"/>
        <w:sz w:val="20"/>
      </w:rPr>
    </w:lvl>
    <w:lvl w:ilvl="1" w:tentative="1">
      <w:start w:val="1"/>
      <w:numFmt w:val="bullet"/>
      <w:lvlText w:val="o"/>
      <w:lvlJc w:val="left"/>
      <w:pPr>
        <w:tabs>
          <w:tab w:val="num" w:pos="1440"/>
        </w:tabs>
        <w:ind w:left="720" w:hanging="360"/>
      </w:pPr>
      <w:rPr>
        <w:rFonts w:ascii="Courier New" w:hAnsi="Courier New" w:hint="default"/>
        <w:sz w:val="20"/>
      </w:rPr>
    </w:lvl>
    <w:lvl w:ilvl="2" w:tentative="1">
      <w:start w:val="1"/>
      <w:numFmt w:val="bullet"/>
      <w:lvlText w:val=""/>
      <w:lvlJc w:val="left"/>
      <w:pPr>
        <w:tabs>
          <w:tab w:val="num" w:pos="2160"/>
        </w:tabs>
        <w:ind w:left="1440" w:hanging="360"/>
      </w:pPr>
      <w:rPr>
        <w:rFonts w:ascii="Wingdings" w:hAnsi="Wingdings" w:hint="default"/>
        <w:sz w:val="20"/>
      </w:rPr>
    </w:lvl>
    <w:lvl w:ilvl="3" w:tentative="1">
      <w:start w:val="1"/>
      <w:numFmt w:val="bullet"/>
      <w:lvlText w:val=""/>
      <w:lvlJc w:val="left"/>
      <w:pPr>
        <w:tabs>
          <w:tab w:val="num" w:pos="2880"/>
        </w:tabs>
        <w:ind w:left="2160" w:hanging="360"/>
      </w:pPr>
      <w:rPr>
        <w:rFonts w:ascii="Wingdings" w:hAnsi="Wingdings" w:hint="default"/>
        <w:sz w:val="20"/>
      </w:rPr>
    </w:lvl>
    <w:lvl w:ilvl="4" w:tentative="1">
      <w:start w:val="1"/>
      <w:numFmt w:val="bullet"/>
      <w:lvlText w:val=""/>
      <w:lvlJc w:val="left"/>
      <w:pPr>
        <w:tabs>
          <w:tab w:val="num" w:pos="3600"/>
        </w:tabs>
        <w:ind w:left="2880" w:hanging="360"/>
      </w:pPr>
      <w:rPr>
        <w:rFonts w:ascii="Wingdings" w:hAnsi="Wingdings" w:hint="default"/>
        <w:sz w:val="20"/>
      </w:rPr>
    </w:lvl>
    <w:lvl w:ilvl="5" w:tentative="1">
      <w:start w:val="1"/>
      <w:numFmt w:val="bullet"/>
      <w:lvlText w:val=""/>
      <w:lvlJc w:val="left"/>
      <w:pPr>
        <w:tabs>
          <w:tab w:val="num" w:pos="4320"/>
        </w:tabs>
        <w:ind w:left="3600" w:hanging="360"/>
      </w:pPr>
      <w:rPr>
        <w:rFonts w:ascii="Wingdings" w:hAnsi="Wingdings" w:hint="default"/>
        <w:sz w:val="20"/>
      </w:rPr>
    </w:lvl>
    <w:lvl w:ilvl="6" w:tentative="1">
      <w:start w:val="1"/>
      <w:numFmt w:val="bullet"/>
      <w:lvlText w:val=""/>
      <w:lvlJc w:val="left"/>
      <w:pPr>
        <w:tabs>
          <w:tab w:val="num" w:pos="5040"/>
        </w:tabs>
        <w:ind w:left="4320" w:hanging="360"/>
      </w:pPr>
      <w:rPr>
        <w:rFonts w:ascii="Wingdings" w:hAnsi="Wingdings" w:hint="default"/>
        <w:sz w:val="20"/>
      </w:rPr>
    </w:lvl>
    <w:lvl w:ilvl="7" w:tentative="1">
      <w:start w:val="1"/>
      <w:numFmt w:val="bullet"/>
      <w:lvlText w:val=""/>
      <w:lvlJc w:val="left"/>
      <w:pPr>
        <w:tabs>
          <w:tab w:val="num" w:pos="5760"/>
        </w:tabs>
        <w:ind w:left="5040" w:hanging="360"/>
      </w:pPr>
      <w:rPr>
        <w:rFonts w:ascii="Wingdings" w:hAnsi="Wingdings" w:hint="default"/>
        <w:sz w:val="20"/>
      </w:rPr>
    </w:lvl>
    <w:lvl w:ilvl="8" w:tentative="1">
      <w:start w:val="1"/>
      <w:numFmt w:val="bullet"/>
      <w:lvlText w:val=""/>
      <w:lvlJc w:val="left"/>
      <w:pPr>
        <w:tabs>
          <w:tab w:val="num" w:pos="6480"/>
        </w:tabs>
        <w:ind w:left="5760" w:hanging="360"/>
      </w:pPr>
      <w:rPr>
        <w:rFonts w:ascii="Wingdings" w:hAnsi="Wingdings" w:hint="default"/>
        <w:sz w:val="20"/>
      </w:rPr>
    </w:lvl>
  </w:abstractNum>
  <w:abstractNum w:abstractNumId="20" w15:restartNumberingAfterBreak="0">
    <w:nsid w:val="31EC788D"/>
    <w:multiLevelType w:val="hybridMultilevel"/>
    <w:tmpl w:val="0866AD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4D75695"/>
    <w:multiLevelType w:val="multilevel"/>
    <w:tmpl w:val="D86C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280F4F"/>
    <w:multiLevelType w:val="multilevel"/>
    <w:tmpl w:val="EEDC2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7B271F8"/>
    <w:multiLevelType w:val="multilevel"/>
    <w:tmpl w:val="1826B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B003389"/>
    <w:multiLevelType w:val="hybridMultilevel"/>
    <w:tmpl w:val="4A54E91A"/>
    <w:lvl w:ilvl="0" w:tplc="3F9CD618">
      <w:start w:val="1"/>
      <w:numFmt w:val="bullet"/>
      <w:lvlText w:val=""/>
      <w:lvlJc w:val="left"/>
      <w:pPr>
        <w:ind w:left="360" w:hanging="360"/>
      </w:pPr>
      <w:rPr>
        <w:rFonts w:ascii="Symbol" w:hAnsi="Symbol" w:hint="default"/>
      </w:rPr>
    </w:lvl>
    <w:lvl w:ilvl="1" w:tplc="18B06B2C">
      <w:start w:val="1"/>
      <w:numFmt w:val="bullet"/>
      <w:lvlText w:val="o"/>
      <w:lvlJc w:val="left"/>
      <w:pPr>
        <w:ind w:left="1080" w:hanging="360"/>
      </w:pPr>
      <w:rPr>
        <w:rFonts w:ascii="Courier New" w:hAnsi="Courier New" w:hint="default"/>
      </w:rPr>
    </w:lvl>
    <w:lvl w:ilvl="2" w:tplc="009E3000">
      <w:start w:val="1"/>
      <w:numFmt w:val="bullet"/>
      <w:lvlText w:val=""/>
      <w:lvlJc w:val="left"/>
      <w:pPr>
        <w:ind w:left="1800" w:hanging="360"/>
      </w:pPr>
      <w:rPr>
        <w:rFonts w:ascii="Wingdings" w:hAnsi="Wingdings" w:hint="default"/>
      </w:rPr>
    </w:lvl>
    <w:lvl w:ilvl="3" w:tplc="D9E022E2">
      <w:start w:val="1"/>
      <w:numFmt w:val="bullet"/>
      <w:lvlText w:val=""/>
      <w:lvlJc w:val="left"/>
      <w:pPr>
        <w:ind w:left="2520" w:hanging="360"/>
      </w:pPr>
      <w:rPr>
        <w:rFonts w:ascii="Symbol" w:hAnsi="Symbol" w:hint="default"/>
      </w:rPr>
    </w:lvl>
    <w:lvl w:ilvl="4" w:tplc="8902A914">
      <w:start w:val="1"/>
      <w:numFmt w:val="bullet"/>
      <w:lvlText w:val="o"/>
      <w:lvlJc w:val="left"/>
      <w:pPr>
        <w:ind w:left="3240" w:hanging="360"/>
      </w:pPr>
      <w:rPr>
        <w:rFonts w:ascii="Courier New" w:hAnsi="Courier New" w:hint="default"/>
      </w:rPr>
    </w:lvl>
    <w:lvl w:ilvl="5" w:tplc="E9C60E30">
      <w:start w:val="1"/>
      <w:numFmt w:val="bullet"/>
      <w:lvlText w:val=""/>
      <w:lvlJc w:val="left"/>
      <w:pPr>
        <w:ind w:left="3960" w:hanging="360"/>
      </w:pPr>
      <w:rPr>
        <w:rFonts w:ascii="Wingdings" w:hAnsi="Wingdings" w:hint="default"/>
      </w:rPr>
    </w:lvl>
    <w:lvl w:ilvl="6" w:tplc="BB5EA4F6">
      <w:start w:val="1"/>
      <w:numFmt w:val="bullet"/>
      <w:lvlText w:val=""/>
      <w:lvlJc w:val="left"/>
      <w:pPr>
        <w:ind w:left="4680" w:hanging="360"/>
      </w:pPr>
      <w:rPr>
        <w:rFonts w:ascii="Symbol" w:hAnsi="Symbol" w:hint="default"/>
      </w:rPr>
    </w:lvl>
    <w:lvl w:ilvl="7" w:tplc="DDC45708">
      <w:start w:val="1"/>
      <w:numFmt w:val="bullet"/>
      <w:lvlText w:val="o"/>
      <w:lvlJc w:val="left"/>
      <w:pPr>
        <w:ind w:left="5400" w:hanging="360"/>
      </w:pPr>
      <w:rPr>
        <w:rFonts w:ascii="Courier New" w:hAnsi="Courier New" w:hint="default"/>
      </w:rPr>
    </w:lvl>
    <w:lvl w:ilvl="8" w:tplc="4F280D5A">
      <w:start w:val="1"/>
      <w:numFmt w:val="bullet"/>
      <w:lvlText w:val=""/>
      <w:lvlJc w:val="left"/>
      <w:pPr>
        <w:ind w:left="6120" w:hanging="360"/>
      </w:pPr>
      <w:rPr>
        <w:rFonts w:ascii="Wingdings" w:hAnsi="Wingdings" w:hint="default"/>
      </w:rPr>
    </w:lvl>
  </w:abstractNum>
  <w:abstractNum w:abstractNumId="25" w15:restartNumberingAfterBreak="0">
    <w:nsid w:val="3B0F7BA6"/>
    <w:multiLevelType w:val="multilevel"/>
    <w:tmpl w:val="D6946EE4"/>
    <w:lvl w:ilvl="0">
      <w:start w:val="1"/>
      <w:numFmt w:val="bullet"/>
      <w:lvlText w:val=""/>
      <w:lvlJc w:val="left"/>
      <w:pPr>
        <w:tabs>
          <w:tab w:val="num" w:pos="720"/>
        </w:tabs>
        <w:ind w:left="0" w:hanging="360"/>
      </w:pPr>
      <w:rPr>
        <w:rFonts w:ascii="Symbol" w:hAnsi="Symbol" w:hint="default"/>
        <w:sz w:val="20"/>
      </w:rPr>
    </w:lvl>
    <w:lvl w:ilvl="1" w:tentative="1">
      <w:start w:val="1"/>
      <w:numFmt w:val="bullet"/>
      <w:lvlText w:val="o"/>
      <w:lvlJc w:val="left"/>
      <w:pPr>
        <w:tabs>
          <w:tab w:val="num" w:pos="1440"/>
        </w:tabs>
        <w:ind w:left="720" w:hanging="360"/>
      </w:pPr>
      <w:rPr>
        <w:rFonts w:ascii="Courier New" w:hAnsi="Courier New" w:hint="default"/>
        <w:sz w:val="20"/>
      </w:rPr>
    </w:lvl>
    <w:lvl w:ilvl="2" w:tentative="1">
      <w:start w:val="1"/>
      <w:numFmt w:val="bullet"/>
      <w:lvlText w:val=""/>
      <w:lvlJc w:val="left"/>
      <w:pPr>
        <w:tabs>
          <w:tab w:val="num" w:pos="2160"/>
        </w:tabs>
        <w:ind w:left="1440" w:hanging="360"/>
      </w:pPr>
      <w:rPr>
        <w:rFonts w:ascii="Wingdings" w:hAnsi="Wingdings" w:hint="default"/>
        <w:sz w:val="20"/>
      </w:rPr>
    </w:lvl>
    <w:lvl w:ilvl="3" w:tentative="1">
      <w:start w:val="1"/>
      <w:numFmt w:val="bullet"/>
      <w:lvlText w:val=""/>
      <w:lvlJc w:val="left"/>
      <w:pPr>
        <w:tabs>
          <w:tab w:val="num" w:pos="2880"/>
        </w:tabs>
        <w:ind w:left="2160" w:hanging="360"/>
      </w:pPr>
      <w:rPr>
        <w:rFonts w:ascii="Wingdings" w:hAnsi="Wingdings" w:hint="default"/>
        <w:sz w:val="20"/>
      </w:rPr>
    </w:lvl>
    <w:lvl w:ilvl="4" w:tentative="1">
      <w:start w:val="1"/>
      <w:numFmt w:val="bullet"/>
      <w:lvlText w:val=""/>
      <w:lvlJc w:val="left"/>
      <w:pPr>
        <w:tabs>
          <w:tab w:val="num" w:pos="3600"/>
        </w:tabs>
        <w:ind w:left="2880" w:hanging="360"/>
      </w:pPr>
      <w:rPr>
        <w:rFonts w:ascii="Wingdings" w:hAnsi="Wingdings" w:hint="default"/>
        <w:sz w:val="20"/>
      </w:rPr>
    </w:lvl>
    <w:lvl w:ilvl="5" w:tentative="1">
      <w:start w:val="1"/>
      <w:numFmt w:val="bullet"/>
      <w:lvlText w:val=""/>
      <w:lvlJc w:val="left"/>
      <w:pPr>
        <w:tabs>
          <w:tab w:val="num" w:pos="4320"/>
        </w:tabs>
        <w:ind w:left="3600" w:hanging="360"/>
      </w:pPr>
      <w:rPr>
        <w:rFonts w:ascii="Wingdings" w:hAnsi="Wingdings" w:hint="default"/>
        <w:sz w:val="20"/>
      </w:rPr>
    </w:lvl>
    <w:lvl w:ilvl="6" w:tentative="1">
      <w:start w:val="1"/>
      <w:numFmt w:val="bullet"/>
      <w:lvlText w:val=""/>
      <w:lvlJc w:val="left"/>
      <w:pPr>
        <w:tabs>
          <w:tab w:val="num" w:pos="5040"/>
        </w:tabs>
        <w:ind w:left="4320" w:hanging="360"/>
      </w:pPr>
      <w:rPr>
        <w:rFonts w:ascii="Wingdings" w:hAnsi="Wingdings" w:hint="default"/>
        <w:sz w:val="20"/>
      </w:rPr>
    </w:lvl>
    <w:lvl w:ilvl="7" w:tentative="1">
      <w:start w:val="1"/>
      <w:numFmt w:val="bullet"/>
      <w:lvlText w:val=""/>
      <w:lvlJc w:val="left"/>
      <w:pPr>
        <w:tabs>
          <w:tab w:val="num" w:pos="5760"/>
        </w:tabs>
        <w:ind w:left="5040" w:hanging="360"/>
      </w:pPr>
      <w:rPr>
        <w:rFonts w:ascii="Wingdings" w:hAnsi="Wingdings" w:hint="default"/>
        <w:sz w:val="20"/>
      </w:rPr>
    </w:lvl>
    <w:lvl w:ilvl="8" w:tentative="1">
      <w:start w:val="1"/>
      <w:numFmt w:val="bullet"/>
      <w:lvlText w:val=""/>
      <w:lvlJc w:val="left"/>
      <w:pPr>
        <w:tabs>
          <w:tab w:val="num" w:pos="6480"/>
        </w:tabs>
        <w:ind w:left="5760" w:hanging="360"/>
      </w:pPr>
      <w:rPr>
        <w:rFonts w:ascii="Wingdings" w:hAnsi="Wingdings" w:hint="default"/>
        <w:sz w:val="20"/>
      </w:rPr>
    </w:lvl>
  </w:abstractNum>
  <w:abstractNum w:abstractNumId="26" w15:restartNumberingAfterBreak="0">
    <w:nsid w:val="3C205DE1"/>
    <w:multiLevelType w:val="hybridMultilevel"/>
    <w:tmpl w:val="9F90E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3E2B2CE2"/>
    <w:multiLevelType w:val="multilevel"/>
    <w:tmpl w:val="28C8F280"/>
    <w:lvl w:ilvl="0">
      <w:start w:val="1"/>
      <w:numFmt w:val="bullet"/>
      <w:lvlText w:val=""/>
      <w:lvlJc w:val="left"/>
      <w:pPr>
        <w:tabs>
          <w:tab w:val="num" w:pos="720"/>
        </w:tabs>
        <w:ind w:left="0" w:hanging="360"/>
      </w:pPr>
      <w:rPr>
        <w:rFonts w:ascii="Symbol" w:hAnsi="Symbol" w:hint="default"/>
        <w:sz w:val="20"/>
      </w:rPr>
    </w:lvl>
    <w:lvl w:ilvl="1" w:tentative="1">
      <w:start w:val="1"/>
      <w:numFmt w:val="bullet"/>
      <w:lvlText w:val="o"/>
      <w:lvlJc w:val="left"/>
      <w:pPr>
        <w:tabs>
          <w:tab w:val="num" w:pos="1440"/>
        </w:tabs>
        <w:ind w:left="720" w:hanging="360"/>
      </w:pPr>
      <w:rPr>
        <w:rFonts w:ascii="Courier New" w:hAnsi="Courier New" w:hint="default"/>
        <w:sz w:val="20"/>
      </w:rPr>
    </w:lvl>
    <w:lvl w:ilvl="2" w:tentative="1">
      <w:start w:val="1"/>
      <w:numFmt w:val="bullet"/>
      <w:lvlText w:val=""/>
      <w:lvlJc w:val="left"/>
      <w:pPr>
        <w:tabs>
          <w:tab w:val="num" w:pos="2160"/>
        </w:tabs>
        <w:ind w:left="1440" w:hanging="360"/>
      </w:pPr>
      <w:rPr>
        <w:rFonts w:ascii="Wingdings" w:hAnsi="Wingdings" w:hint="default"/>
        <w:sz w:val="20"/>
      </w:rPr>
    </w:lvl>
    <w:lvl w:ilvl="3" w:tentative="1">
      <w:start w:val="1"/>
      <w:numFmt w:val="bullet"/>
      <w:lvlText w:val=""/>
      <w:lvlJc w:val="left"/>
      <w:pPr>
        <w:tabs>
          <w:tab w:val="num" w:pos="2880"/>
        </w:tabs>
        <w:ind w:left="2160" w:hanging="360"/>
      </w:pPr>
      <w:rPr>
        <w:rFonts w:ascii="Wingdings" w:hAnsi="Wingdings" w:hint="default"/>
        <w:sz w:val="20"/>
      </w:rPr>
    </w:lvl>
    <w:lvl w:ilvl="4" w:tentative="1">
      <w:start w:val="1"/>
      <w:numFmt w:val="bullet"/>
      <w:lvlText w:val=""/>
      <w:lvlJc w:val="left"/>
      <w:pPr>
        <w:tabs>
          <w:tab w:val="num" w:pos="3600"/>
        </w:tabs>
        <w:ind w:left="2880" w:hanging="360"/>
      </w:pPr>
      <w:rPr>
        <w:rFonts w:ascii="Wingdings" w:hAnsi="Wingdings" w:hint="default"/>
        <w:sz w:val="20"/>
      </w:rPr>
    </w:lvl>
    <w:lvl w:ilvl="5" w:tentative="1">
      <w:start w:val="1"/>
      <w:numFmt w:val="bullet"/>
      <w:lvlText w:val=""/>
      <w:lvlJc w:val="left"/>
      <w:pPr>
        <w:tabs>
          <w:tab w:val="num" w:pos="4320"/>
        </w:tabs>
        <w:ind w:left="3600" w:hanging="360"/>
      </w:pPr>
      <w:rPr>
        <w:rFonts w:ascii="Wingdings" w:hAnsi="Wingdings" w:hint="default"/>
        <w:sz w:val="20"/>
      </w:rPr>
    </w:lvl>
    <w:lvl w:ilvl="6" w:tentative="1">
      <w:start w:val="1"/>
      <w:numFmt w:val="bullet"/>
      <w:lvlText w:val=""/>
      <w:lvlJc w:val="left"/>
      <w:pPr>
        <w:tabs>
          <w:tab w:val="num" w:pos="5040"/>
        </w:tabs>
        <w:ind w:left="4320" w:hanging="360"/>
      </w:pPr>
      <w:rPr>
        <w:rFonts w:ascii="Wingdings" w:hAnsi="Wingdings" w:hint="default"/>
        <w:sz w:val="20"/>
      </w:rPr>
    </w:lvl>
    <w:lvl w:ilvl="7" w:tentative="1">
      <w:start w:val="1"/>
      <w:numFmt w:val="bullet"/>
      <w:lvlText w:val=""/>
      <w:lvlJc w:val="left"/>
      <w:pPr>
        <w:tabs>
          <w:tab w:val="num" w:pos="5760"/>
        </w:tabs>
        <w:ind w:left="5040" w:hanging="360"/>
      </w:pPr>
      <w:rPr>
        <w:rFonts w:ascii="Wingdings" w:hAnsi="Wingdings" w:hint="default"/>
        <w:sz w:val="20"/>
      </w:rPr>
    </w:lvl>
    <w:lvl w:ilvl="8" w:tentative="1">
      <w:start w:val="1"/>
      <w:numFmt w:val="bullet"/>
      <w:lvlText w:val=""/>
      <w:lvlJc w:val="left"/>
      <w:pPr>
        <w:tabs>
          <w:tab w:val="num" w:pos="6480"/>
        </w:tabs>
        <w:ind w:left="5760" w:hanging="360"/>
      </w:pPr>
      <w:rPr>
        <w:rFonts w:ascii="Wingdings" w:hAnsi="Wingdings" w:hint="default"/>
        <w:sz w:val="20"/>
      </w:rPr>
    </w:lvl>
  </w:abstractNum>
  <w:abstractNum w:abstractNumId="28" w15:restartNumberingAfterBreak="0">
    <w:nsid w:val="49A74525"/>
    <w:multiLevelType w:val="multilevel"/>
    <w:tmpl w:val="D19E3954"/>
    <w:lvl w:ilvl="0">
      <w:start w:val="1"/>
      <w:numFmt w:val="bullet"/>
      <w:lvlText w:val=""/>
      <w:lvlJc w:val="left"/>
      <w:pPr>
        <w:tabs>
          <w:tab w:val="num" w:pos="720"/>
        </w:tabs>
        <w:ind w:left="0" w:hanging="360"/>
      </w:pPr>
      <w:rPr>
        <w:rFonts w:ascii="Symbol" w:hAnsi="Symbol" w:hint="default"/>
        <w:sz w:val="20"/>
      </w:rPr>
    </w:lvl>
    <w:lvl w:ilvl="1" w:tentative="1">
      <w:start w:val="1"/>
      <w:numFmt w:val="bullet"/>
      <w:lvlText w:val="o"/>
      <w:lvlJc w:val="left"/>
      <w:pPr>
        <w:tabs>
          <w:tab w:val="num" w:pos="1440"/>
        </w:tabs>
        <w:ind w:left="720" w:hanging="360"/>
      </w:pPr>
      <w:rPr>
        <w:rFonts w:ascii="Courier New" w:hAnsi="Courier New" w:hint="default"/>
        <w:sz w:val="20"/>
      </w:rPr>
    </w:lvl>
    <w:lvl w:ilvl="2" w:tentative="1">
      <w:start w:val="1"/>
      <w:numFmt w:val="bullet"/>
      <w:lvlText w:val=""/>
      <w:lvlJc w:val="left"/>
      <w:pPr>
        <w:tabs>
          <w:tab w:val="num" w:pos="2160"/>
        </w:tabs>
        <w:ind w:left="1440" w:hanging="360"/>
      </w:pPr>
      <w:rPr>
        <w:rFonts w:ascii="Wingdings" w:hAnsi="Wingdings" w:hint="default"/>
        <w:sz w:val="20"/>
      </w:rPr>
    </w:lvl>
    <w:lvl w:ilvl="3" w:tentative="1">
      <w:start w:val="1"/>
      <w:numFmt w:val="bullet"/>
      <w:lvlText w:val=""/>
      <w:lvlJc w:val="left"/>
      <w:pPr>
        <w:tabs>
          <w:tab w:val="num" w:pos="2880"/>
        </w:tabs>
        <w:ind w:left="2160" w:hanging="360"/>
      </w:pPr>
      <w:rPr>
        <w:rFonts w:ascii="Wingdings" w:hAnsi="Wingdings" w:hint="default"/>
        <w:sz w:val="20"/>
      </w:rPr>
    </w:lvl>
    <w:lvl w:ilvl="4" w:tentative="1">
      <w:start w:val="1"/>
      <w:numFmt w:val="bullet"/>
      <w:lvlText w:val=""/>
      <w:lvlJc w:val="left"/>
      <w:pPr>
        <w:tabs>
          <w:tab w:val="num" w:pos="3600"/>
        </w:tabs>
        <w:ind w:left="2880" w:hanging="360"/>
      </w:pPr>
      <w:rPr>
        <w:rFonts w:ascii="Wingdings" w:hAnsi="Wingdings" w:hint="default"/>
        <w:sz w:val="20"/>
      </w:rPr>
    </w:lvl>
    <w:lvl w:ilvl="5" w:tentative="1">
      <w:start w:val="1"/>
      <w:numFmt w:val="bullet"/>
      <w:lvlText w:val=""/>
      <w:lvlJc w:val="left"/>
      <w:pPr>
        <w:tabs>
          <w:tab w:val="num" w:pos="4320"/>
        </w:tabs>
        <w:ind w:left="3600" w:hanging="360"/>
      </w:pPr>
      <w:rPr>
        <w:rFonts w:ascii="Wingdings" w:hAnsi="Wingdings" w:hint="default"/>
        <w:sz w:val="20"/>
      </w:rPr>
    </w:lvl>
    <w:lvl w:ilvl="6" w:tentative="1">
      <w:start w:val="1"/>
      <w:numFmt w:val="bullet"/>
      <w:lvlText w:val=""/>
      <w:lvlJc w:val="left"/>
      <w:pPr>
        <w:tabs>
          <w:tab w:val="num" w:pos="5040"/>
        </w:tabs>
        <w:ind w:left="4320" w:hanging="360"/>
      </w:pPr>
      <w:rPr>
        <w:rFonts w:ascii="Wingdings" w:hAnsi="Wingdings" w:hint="default"/>
        <w:sz w:val="20"/>
      </w:rPr>
    </w:lvl>
    <w:lvl w:ilvl="7" w:tentative="1">
      <w:start w:val="1"/>
      <w:numFmt w:val="bullet"/>
      <w:lvlText w:val=""/>
      <w:lvlJc w:val="left"/>
      <w:pPr>
        <w:tabs>
          <w:tab w:val="num" w:pos="5760"/>
        </w:tabs>
        <w:ind w:left="5040" w:hanging="360"/>
      </w:pPr>
      <w:rPr>
        <w:rFonts w:ascii="Wingdings" w:hAnsi="Wingdings" w:hint="default"/>
        <w:sz w:val="20"/>
      </w:rPr>
    </w:lvl>
    <w:lvl w:ilvl="8" w:tentative="1">
      <w:start w:val="1"/>
      <w:numFmt w:val="bullet"/>
      <w:lvlText w:val=""/>
      <w:lvlJc w:val="left"/>
      <w:pPr>
        <w:tabs>
          <w:tab w:val="num" w:pos="6480"/>
        </w:tabs>
        <w:ind w:left="5760" w:hanging="360"/>
      </w:pPr>
      <w:rPr>
        <w:rFonts w:ascii="Wingdings" w:hAnsi="Wingdings" w:hint="default"/>
        <w:sz w:val="20"/>
      </w:rPr>
    </w:lvl>
  </w:abstractNum>
  <w:abstractNum w:abstractNumId="29" w15:restartNumberingAfterBreak="0">
    <w:nsid w:val="4C273F24"/>
    <w:multiLevelType w:val="multilevel"/>
    <w:tmpl w:val="1820C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FA53B54"/>
    <w:multiLevelType w:val="multilevel"/>
    <w:tmpl w:val="8B4C7202"/>
    <w:lvl w:ilvl="0">
      <w:start w:val="1"/>
      <w:numFmt w:val="bullet"/>
      <w:lvlText w:val=""/>
      <w:lvlJc w:val="left"/>
      <w:pPr>
        <w:tabs>
          <w:tab w:val="num" w:pos="720"/>
        </w:tabs>
        <w:ind w:left="0" w:hanging="360"/>
      </w:pPr>
      <w:rPr>
        <w:rFonts w:ascii="Symbol" w:hAnsi="Symbol" w:hint="default"/>
        <w:sz w:val="20"/>
      </w:rPr>
    </w:lvl>
    <w:lvl w:ilvl="1" w:tentative="1">
      <w:start w:val="1"/>
      <w:numFmt w:val="bullet"/>
      <w:lvlText w:val="o"/>
      <w:lvlJc w:val="left"/>
      <w:pPr>
        <w:tabs>
          <w:tab w:val="num" w:pos="1440"/>
        </w:tabs>
        <w:ind w:left="720" w:hanging="360"/>
      </w:pPr>
      <w:rPr>
        <w:rFonts w:ascii="Courier New" w:hAnsi="Courier New" w:hint="default"/>
        <w:sz w:val="20"/>
      </w:rPr>
    </w:lvl>
    <w:lvl w:ilvl="2" w:tentative="1">
      <w:start w:val="1"/>
      <w:numFmt w:val="bullet"/>
      <w:lvlText w:val=""/>
      <w:lvlJc w:val="left"/>
      <w:pPr>
        <w:tabs>
          <w:tab w:val="num" w:pos="2160"/>
        </w:tabs>
        <w:ind w:left="1440" w:hanging="360"/>
      </w:pPr>
      <w:rPr>
        <w:rFonts w:ascii="Wingdings" w:hAnsi="Wingdings" w:hint="default"/>
        <w:sz w:val="20"/>
      </w:rPr>
    </w:lvl>
    <w:lvl w:ilvl="3" w:tentative="1">
      <w:start w:val="1"/>
      <w:numFmt w:val="bullet"/>
      <w:lvlText w:val=""/>
      <w:lvlJc w:val="left"/>
      <w:pPr>
        <w:tabs>
          <w:tab w:val="num" w:pos="2880"/>
        </w:tabs>
        <w:ind w:left="2160" w:hanging="360"/>
      </w:pPr>
      <w:rPr>
        <w:rFonts w:ascii="Wingdings" w:hAnsi="Wingdings" w:hint="default"/>
        <w:sz w:val="20"/>
      </w:rPr>
    </w:lvl>
    <w:lvl w:ilvl="4" w:tentative="1">
      <w:start w:val="1"/>
      <w:numFmt w:val="bullet"/>
      <w:lvlText w:val=""/>
      <w:lvlJc w:val="left"/>
      <w:pPr>
        <w:tabs>
          <w:tab w:val="num" w:pos="3600"/>
        </w:tabs>
        <w:ind w:left="2880" w:hanging="360"/>
      </w:pPr>
      <w:rPr>
        <w:rFonts w:ascii="Wingdings" w:hAnsi="Wingdings" w:hint="default"/>
        <w:sz w:val="20"/>
      </w:rPr>
    </w:lvl>
    <w:lvl w:ilvl="5" w:tentative="1">
      <w:start w:val="1"/>
      <w:numFmt w:val="bullet"/>
      <w:lvlText w:val=""/>
      <w:lvlJc w:val="left"/>
      <w:pPr>
        <w:tabs>
          <w:tab w:val="num" w:pos="4320"/>
        </w:tabs>
        <w:ind w:left="3600" w:hanging="360"/>
      </w:pPr>
      <w:rPr>
        <w:rFonts w:ascii="Wingdings" w:hAnsi="Wingdings" w:hint="default"/>
        <w:sz w:val="20"/>
      </w:rPr>
    </w:lvl>
    <w:lvl w:ilvl="6" w:tentative="1">
      <w:start w:val="1"/>
      <w:numFmt w:val="bullet"/>
      <w:lvlText w:val=""/>
      <w:lvlJc w:val="left"/>
      <w:pPr>
        <w:tabs>
          <w:tab w:val="num" w:pos="5040"/>
        </w:tabs>
        <w:ind w:left="4320" w:hanging="360"/>
      </w:pPr>
      <w:rPr>
        <w:rFonts w:ascii="Wingdings" w:hAnsi="Wingdings" w:hint="default"/>
        <w:sz w:val="20"/>
      </w:rPr>
    </w:lvl>
    <w:lvl w:ilvl="7" w:tentative="1">
      <w:start w:val="1"/>
      <w:numFmt w:val="bullet"/>
      <w:lvlText w:val=""/>
      <w:lvlJc w:val="left"/>
      <w:pPr>
        <w:tabs>
          <w:tab w:val="num" w:pos="5760"/>
        </w:tabs>
        <w:ind w:left="5040" w:hanging="360"/>
      </w:pPr>
      <w:rPr>
        <w:rFonts w:ascii="Wingdings" w:hAnsi="Wingdings" w:hint="default"/>
        <w:sz w:val="20"/>
      </w:rPr>
    </w:lvl>
    <w:lvl w:ilvl="8" w:tentative="1">
      <w:start w:val="1"/>
      <w:numFmt w:val="bullet"/>
      <w:lvlText w:val=""/>
      <w:lvlJc w:val="left"/>
      <w:pPr>
        <w:tabs>
          <w:tab w:val="num" w:pos="6480"/>
        </w:tabs>
        <w:ind w:left="5760" w:hanging="360"/>
      </w:pPr>
      <w:rPr>
        <w:rFonts w:ascii="Wingdings" w:hAnsi="Wingdings" w:hint="default"/>
        <w:sz w:val="20"/>
      </w:rPr>
    </w:lvl>
  </w:abstractNum>
  <w:abstractNum w:abstractNumId="31" w15:restartNumberingAfterBreak="0">
    <w:nsid w:val="507D9802"/>
    <w:multiLevelType w:val="hybridMultilevel"/>
    <w:tmpl w:val="B354236A"/>
    <w:lvl w:ilvl="0" w:tplc="FDB81C26">
      <w:start w:val="1"/>
      <w:numFmt w:val="bullet"/>
      <w:lvlText w:val=""/>
      <w:lvlJc w:val="left"/>
      <w:pPr>
        <w:ind w:left="720" w:hanging="360"/>
      </w:pPr>
      <w:rPr>
        <w:rFonts w:ascii="Symbol" w:hAnsi="Symbol" w:hint="default"/>
      </w:rPr>
    </w:lvl>
    <w:lvl w:ilvl="1" w:tplc="45B83500">
      <w:start w:val="1"/>
      <w:numFmt w:val="bullet"/>
      <w:lvlText w:val="o"/>
      <w:lvlJc w:val="left"/>
      <w:pPr>
        <w:ind w:left="1440" w:hanging="360"/>
      </w:pPr>
      <w:rPr>
        <w:rFonts w:ascii="Courier New" w:hAnsi="Courier New" w:hint="default"/>
      </w:rPr>
    </w:lvl>
    <w:lvl w:ilvl="2" w:tplc="A68A6792">
      <w:start w:val="1"/>
      <w:numFmt w:val="bullet"/>
      <w:lvlText w:val=""/>
      <w:lvlJc w:val="left"/>
      <w:pPr>
        <w:ind w:left="2160" w:hanging="360"/>
      </w:pPr>
      <w:rPr>
        <w:rFonts w:ascii="Wingdings" w:hAnsi="Wingdings" w:hint="default"/>
      </w:rPr>
    </w:lvl>
    <w:lvl w:ilvl="3" w:tplc="C8ACF3B0">
      <w:start w:val="1"/>
      <w:numFmt w:val="bullet"/>
      <w:lvlText w:val=""/>
      <w:lvlJc w:val="left"/>
      <w:pPr>
        <w:ind w:left="2880" w:hanging="360"/>
      </w:pPr>
      <w:rPr>
        <w:rFonts w:ascii="Symbol" w:hAnsi="Symbol" w:hint="default"/>
      </w:rPr>
    </w:lvl>
    <w:lvl w:ilvl="4" w:tplc="2D6A8308">
      <w:start w:val="1"/>
      <w:numFmt w:val="bullet"/>
      <w:lvlText w:val="o"/>
      <w:lvlJc w:val="left"/>
      <w:pPr>
        <w:ind w:left="3600" w:hanging="360"/>
      </w:pPr>
      <w:rPr>
        <w:rFonts w:ascii="Courier New" w:hAnsi="Courier New" w:hint="default"/>
      </w:rPr>
    </w:lvl>
    <w:lvl w:ilvl="5" w:tplc="6DD0417C">
      <w:start w:val="1"/>
      <w:numFmt w:val="bullet"/>
      <w:lvlText w:val=""/>
      <w:lvlJc w:val="left"/>
      <w:pPr>
        <w:ind w:left="4320" w:hanging="360"/>
      </w:pPr>
      <w:rPr>
        <w:rFonts w:ascii="Wingdings" w:hAnsi="Wingdings" w:hint="default"/>
      </w:rPr>
    </w:lvl>
    <w:lvl w:ilvl="6" w:tplc="90D8351C">
      <w:start w:val="1"/>
      <w:numFmt w:val="bullet"/>
      <w:lvlText w:val=""/>
      <w:lvlJc w:val="left"/>
      <w:pPr>
        <w:ind w:left="5040" w:hanging="360"/>
      </w:pPr>
      <w:rPr>
        <w:rFonts w:ascii="Symbol" w:hAnsi="Symbol" w:hint="default"/>
      </w:rPr>
    </w:lvl>
    <w:lvl w:ilvl="7" w:tplc="B9E058D0">
      <w:start w:val="1"/>
      <w:numFmt w:val="bullet"/>
      <w:lvlText w:val="o"/>
      <w:lvlJc w:val="left"/>
      <w:pPr>
        <w:ind w:left="5760" w:hanging="360"/>
      </w:pPr>
      <w:rPr>
        <w:rFonts w:ascii="Courier New" w:hAnsi="Courier New" w:hint="default"/>
      </w:rPr>
    </w:lvl>
    <w:lvl w:ilvl="8" w:tplc="8D1CE79C">
      <w:start w:val="1"/>
      <w:numFmt w:val="bullet"/>
      <w:lvlText w:val=""/>
      <w:lvlJc w:val="left"/>
      <w:pPr>
        <w:ind w:left="6480" w:hanging="360"/>
      </w:pPr>
      <w:rPr>
        <w:rFonts w:ascii="Wingdings" w:hAnsi="Wingdings" w:hint="default"/>
      </w:rPr>
    </w:lvl>
  </w:abstractNum>
  <w:abstractNum w:abstractNumId="32" w15:restartNumberingAfterBreak="0">
    <w:nsid w:val="546D181A"/>
    <w:multiLevelType w:val="multilevel"/>
    <w:tmpl w:val="C79EA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DF002F5"/>
    <w:multiLevelType w:val="multilevel"/>
    <w:tmpl w:val="63AE6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DFE1913"/>
    <w:multiLevelType w:val="hybridMultilevel"/>
    <w:tmpl w:val="32C035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E6F0CD7"/>
    <w:multiLevelType w:val="multilevel"/>
    <w:tmpl w:val="A00424D6"/>
    <w:lvl w:ilvl="0">
      <w:start w:val="1"/>
      <w:numFmt w:val="bullet"/>
      <w:lvlText w:val=""/>
      <w:lvlJc w:val="left"/>
      <w:pPr>
        <w:tabs>
          <w:tab w:val="num" w:pos="720"/>
        </w:tabs>
        <w:ind w:left="0" w:hanging="360"/>
      </w:pPr>
      <w:rPr>
        <w:rFonts w:ascii="Symbol" w:hAnsi="Symbol" w:hint="default"/>
        <w:sz w:val="20"/>
      </w:rPr>
    </w:lvl>
    <w:lvl w:ilvl="1" w:tentative="1">
      <w:start w:val="1"/>
      <w:numFmt w:val="bullet"/>
      <w:lvlText w:val="o"/>
      <w:lvlJc w:val="left"/>
      <w:pPr>
        <w:tabs>
          <w:tab w:val="num" w:pos="1440"/>
        </w:tabs>
        <w:ind w:left="720" w:hanging="360"/>
      </w:pPr>
      <w:rPr>
        <w:rFonts w:ascii="Courier New" w:hAnsi="Courier New" w:hint="default"/>
        <w:sz w:val="20"/>
      </w:rPr>
    </w:lvl>
    <w:lvl w:ilvl="2" w:tentative="1">
      <w:start w:val="1"/>
      <w:numFmt w:val="bullet"/>
      <w:lvlText w:val=""/>
      <w:lvlJc w:val="left"/>
      <w:pPr>
        <w:tabs>
          <w:tab w:val="num" w:pos="2160"/>
        </w:tabs>
        <w:ind w:left="1440" w:hanging="360"/>
      </w:pPr>
      <w:rPr>
        <w:rFonts w:ascii="Wingdings" w:hAnsi="Wingdings" w:hint="default"/>
        <w:sz w:val="20"/>
      </w:rPr>
    </w:lvl>
    <w:lvl w:ilvl="3" w:tentative="1">
      <w:start w:val="1"/>
      <w:numFmt w:val="bullet"/>
      <w:lvlText w:val=""/>
      <w:lvlJc w:val="left"/>
      <w:pPr>
        <w:tabs>
          <w:tab w:val="num" w:pos="2880"/>
        </w:tabs>
        <w:ind w:left="2160" w:hanging="360"/>
      </w:pPr>
      <w:rPr>
        <w:rFonts w:ascii="Wingdings" w:hAnsi="Wingdings" w:hint="default"/>
        <w:sz w:val="20"/>
      </w:rPr>
    </w:lvl>
    <w:lvl w:ilvl="4" w:tentative="1">
      <w:start w:val="1"/>
      <w:numFmt w:val="bullet"/>
      <w:lvlText w:val=""/>
      <w:lvlJc w:val="left"/>
      <w:pPr>
        <w:tabs>
          <w:tab w:val="num" w:pos="3600"/>
        </w:tabs>
        <w:ind w:left="2880" w:hanging="360"/>
      </w:pPr>
      <w:rPr>
        <w:rFonts w:ascii="Wingdings" w:hAnsi="Wingdings" w:hint="default"/>
        <w:sz w:val="20"/>
      </w:rPr>
    </w:lvl>
    <w:lvl w:ilvl="5" w:tentative="1">
      <w:start w:val="1"/>
      <w:numFmt w:val="bullet"/>
      <w:lvlText w:val=""/>
      <w:lvlJc w:val="left"/>
      <w:pPr>
        <w:tabs>
          <w:tab w:val="num" w:pos="4320"/>
        </w:tabs>
        <w:ind w:left="3600" w:hanging="360"/>
      </w:pPr>
      <w:rPr>
        <w:rFonts w:ascii="Wingdings" w:hAnsi="Wingdings" w:hint="default"/>
        <w:sz w:val="20"/>
      </w:rPr>
    </w:lvl>
    <w:lvl w:ilvl="6" w:tentative="1">
      <w:start w:val="1"/>
      <w:numFmt w:val="bullet"/>
      <w:lvlText w:val=""/>
      <w:lvlJc w:val="left"/>
      <w:pPr>
        <w:tabs>
          <w:tab w:val="num" w:pos="5040"/>
        </w:tabs>
        <w:ind w:left="4320" w:hanging="360"/>
      </w:pPr>
      <w:rPr>
        <w:rFonts w:ascii="Wingdings" w:hAnsi="Wingdings" w:hint="default"/>
        <w:sz w:val="20"/>
      </w:rPr>
    </w:lvl>
    <w:lvl w:ilvl="7" w:tentative="1">
      <w:start w:val="1"/>
      <w:numFmt w:val="bullet"/>
      <w:lvlText w:val=""/>
      <w:lvlJc w:val="left"/>
      <w:pPr>
        <w:tabs>
          <w:tab w:val="num" w:pos="5760"/>
        </w:tabs>
        <w:ind w:left="5040" w:hanging="360"/>
      </w:pPr>
      <w:rPr>
        <w:rFonts w:ascii="Wingdings" w:hAnsi="Wingdings" w:hint="default"/>
        <w:sz w:val="20"/>
      </w:rPr>
    </w:lvl>
    <w:lvl w:ilvl="8" w:tentative="1">
      <w:start w:val="1"/>
      <w:numFmt w:val="bullet"/>
      <w:lvlText w:val=""/>
      <w:lvlJc w:val="left"/>
      <w:pPr>
        <w:tabs>
          <w:tab w:val="num" w:pos="6480"/>
        </w:tabs>
        <w:ind w:left="5760" w:hanging="360"/>
      </w:pPr>
      <w:rPr>
        <w:rFonts w:ascii="Wingdings" w:hAnsi="Wingdings" w:hint="default"/>
        <w:sz w:val="20"/>
      </w:rPr>
    </w:lvl>
  </w:abstractNum>
  <w:abstractNum w:abstractNumId="36" w15:restartNumberingAfterBreak="0">
    <w:nsid w:val="617B7D63"/>
    <w:multiLevelType w:val="multilevel"/>
    <w:tmpl w:val="0868B8D0"/>
    <w:lvl w:ilvl="0">
      <w:start w:val="1"/>
      <w:numFmt w:val="bullet"/>
      <w:lvlText w:val=""/>
      <w:lvlJc w:val="left"/>
      <w:pPr>
        <w:tabs>
          <w:tab w:val="num" w:pos="720"/>
        </w:tabs>
        <w:ind w:left="0" w:hanging="360"/>
      </w:pPr>
      <w:rPr>
        <w:rFonts w:ascii="Symbol" w:hAnsi="Symbol" w:hint="default"/>
        <w:sz w:val="20"/>
      </w:rPr>
    </w:lvl>
    <w:lvl w:ilvl="1" w:tentative="1">
      <w:start w:val="1"/>
      <w:numFmt w:val="bullet"/>
      <w:lvlText w:val="o"/>
      <w:lvlJc w:val="left"/>
      <w:pPr>
        <w:tabs>
          <w:tab w:val="num" w:pos="1440"/>
        </w:tabs>
        <w:ind w:left="720" w:hanging="360"/>
      </w:pPr>
      <w:rPr>
        <w:rFonts w:ascii="Courier New" w:hAnsi="Courier New" w:hint="default"/>
        <w:sz w:val="20"/>
      </w:rPr>
    </w:lvl>
    <w:lvl w:ilvl="2" w:tentative="1">
      <w:start w:val="1"/>
      <w:numFmt w:val="bullet"/>
      <w:lvlText w:val=""/>
      <w:lvlJc w:val="left"/>
      <w:pPr>
        <w:tabs>
          <w:tab w:val="num" w:pos="2160"/>
        </w:tabs>
        <w:ind w:left="1440" w:hanging="360"/>
      </w:pPr>
      <w:rPr>
        <w:rFonts w:ascii="Wingdings" w:hAnsi="Wingdings" w:hint="default"/>
        <w:sz w:val="20"/>
      </w:rPr>
    </w:lvl>
    <w:lvl w:ilvl="3" w:tentative="1">
      <w:start w:val="1"/>
      <w:numFmt w:val="bullet"/>
      <w:lvlText w:val=""/>
      <w:lvlJc w:val="left"/>
      <w:pPr>
        <w:tabs>
          <w:tab w:val="num" w:pos="2880"/>
        </w:tabs>
        <w:ind w:left="2160" w:hanging="360"/>
      </w:pPr>
      <w:rPr>
        <w:rFonts w:ascii="Wingdings" w:hAnsi="Wingdings" w:hint="default"/>
        <w:sz w:val="20"/>
      </w:rPr>
    </w:lvl>
    <w:lvl w:ilvl="4" w:tentative="1">
      <w:start w:val="1"/>
      <w:numFmt w:val="bullet"/>
      <w:lvlText w:val=""/>
      <w:lvlJc w:val="left"/>
      <w:pPr>
        <w:tabs>
          <w:tab w:val="num" w:pos="3600"/>
        </w:tabs>
        <w:ind w:left="2880" w:hanging="360"/>
      </w:pPr>
      <w:rPr>
        <w:rFonts w:ascii="Wingdings" w:hAnsi="Wingdings" w:hint="default"/>
        <w:sz w:val="20"/>
      </w:rPr>
    </w:lvl>
    <w:lvl w:ilvl="5" w:tentative="1">
      <w:start w:val="1"/>
      <w:numFmt w:val="bullet"/>
      <w:lvlText w:val=""/>
      <w:lvlJc w:val="left"/>
      <w:pPr>
        <w:tabs>
          <w:tab w:val="num" w:pos="4320"/>
        </w:tabs>
        <w:ind w:left="3600" w:hanging="360"/>
      </w:pPr>
      <w:rPr>
        <w:rFonts w:ascii="Wingdings" w:hAnsi="Wingdings" w:hint="default"/>
        <w:sz w:val="20"/>
      </w:rPr>
    </w:lvl>
    <w:lvl w:ilvl="6" w:tentative="1">
      <w:start w:val="1"/>
      <w:numFmt w:val="bullet"/>
      <w:lvlText w:val=""/>
      <w:lvlJc w:val="left"/>
      <w:pPr>
        <w:tabs>
          <w:tab w:val="num" w:pos="5040"/>
        </w:tabs>
        <w:ind w:left="4320" w:hanging="360"/>
      </w:pPr>
      <w:rPr>
        <w:rFonts w:ascii="Wingdings" w:hAnsi="Wingdings" w:hint="default"/>
        <w:sz w:val="20"/>
      </w:rPr>
    </w:lvl>
    <w:lvl w:ilvl="7" w:tentative="1">
      <w:start w:val="1"/>
      <w:numFmt w:val="bullet"/>
      <w:lvlText w:val=""/>
      <w:lvlJc w:val="left"/>
      <w:pPr>
        <w:tabs>
          <w:tab w:val="num" w:pos="5760"/>
        </w:tabs>
        <w:ind w:left="5040" w:hanging="360"/>
      </w:pPr>
      <w:rPr>
        <w:rFonts w:ascii="Wingdings" w:hAnsi="Wingdings" w:hint="default"/>
        <w:sz w:val="20"/>
      </w:rPr>
    </w:lvl>
    <w:lvl w:ilvl="8" w:tentative="1">
      <w:start w:val="1"/>
      <w:numFmt w:val="bullet"/>
      <w:lvlText w:val=""/>
      <w:lvlJc w:val="left"/>
      <w:pPr>
        <w:tabs>
          <w:tab w:val="num" w:pos="6480"/>
        </w:tabs>
        <w:ind w:left="5760" w:hanging="360"/>
      </w:pPr>
      <w:rPr>
        <w:rFonts w:ascii="Wingdings" w:hAnsi="Wingdings" w:hint="default"/>
        <w:sz w:val="20"/>
      </w:rPr>
    </w:lvl>
  </w:abstractNum>
  <w:abstractNum w:abstractNumId="37" w15:restartNumberingAfterBreak="0">
    <w:nsid w:val="6D54736B"/>
    <w:multiLevelType w:val="multilevel"/>
    <w:tmpl w:val="456834AE"/>
    <w:lvl w:ilvl="0">
      <w:start w:val="1"/>
      <w:numFmt w:val="bullet"/>
      <w:lvlText w:val=""/>
      <w:lvlJc w:val="left"/>
      <w:pPr>
        <w:tabs>
          <w:tab w:val="num" w:pos="720"/>
        </w:tabs>
        <w:ind w:left="0" w:hanging="360"/>
      </w:pPr>
      <w:rPr>
        <w:rFonts w:ascii="Symbol" w:hAnsi="Symbol" w:hint="default"/>
        <w:sz w:val="20"/>
      </w:rPr>
    </w:lvl>
    <w:lvl w:ilvl="1" w:tentative="1">
      <w:start w:val="1"/>
      <w:numFmt w:val="bullet"/>
      <w:lvlText w:val="o"/>
      <w:lvlJc w:val="left"/>
      <w:pPr>
        <w:tabs>
          <w:tab w:val="num" w:pos="1440"/>
        </w:tabs>
        <w:ind w:left="720" w:hanging="360"/>
      </w:pPr>
      <w:rPr>
        <w:rFonts w:ascii="Courier New" w:hAnsi="Courier New" w:hint="default"/>
        <w:sz w:val="20"/>
      </w:rPr>
    </w:lvl>
    <w:lvl w:ilvl="2" w:tentative="1">
      <w:start w:val="1"/>
      <w:numFmt w:val="bullet"/>
      <w:lvlText w:val=""/>
      <w:lvlJc w:val="left"/>
      <w:pPr>
        <w:tabs>
          <w:tab w:val="num" w:pos="2160"/>
        </w:tabs>
        <w:ind w:left="1440" w:hanging="360"/>
      </w:pPr>
      <w:rPr>
        <w:rFonts w:ascii="Wingdings" w:hAnsi="Wingdings" w:hint="default"/>
        <w:sz w:val="20"/>
      </w:rPr>
    </w:lvl>
    <w:lvl w:ilvl="3" w:tentative="1">
      <w:start w:val="1"/>
      <w:numFmt w:val="bullet"/>
      <w:lvlText w:val=""/>
      <w:lvlJc w:val="left"/>
      <w:pPr>
        <w:tabs>
          <w:tab w:val="num" w:pos="2880"/>
        </w:tabs>
        <w:ind w:left="2160" w:hanging="360"/>
      </w:pPr>
      <w:rPr>
        <w:rFonts w:ascii="Wingdings" w:hAnsi="Wingdings" w:hint="default"/>
        <w:sz w:val="20"/>
      </w:rPr>
    </w:lvl>
    <w:lvl w:ilvl="4" w:tentative="1">
      <w:start w:val="1"/>
      <w:numFmt w:val="bullet"/>
      <w:lvlText w:val=""/>
      <w:lvlJc w:val="left"/>
      <w:pPr>
        <w:tabs>
          <w:tab w:val="num" w:pos="3600"/>
        </w:tabs>
        <w:ind w:left="2880" w:hanging="360"/>
      </w:pPr>
      <w:rPr>
        <w:rFonts w:ascii="Wingdings" w:hAnsi="Wingdings" w:hint="default"/>
        <w:sz w:val="20"/>
      </w:rPr>
    </w:lvl>
    <w:lvl w:ilvl="5" w:tentative="1">
      <w:start w:val="1"/>
      <w:numFmt w:val="bullet"/>
      <w:lvlText w:val=""/>
      <w:lvlJc w:val="left"/>
      <w:pPr>
        <w:tabs>
          <w:tab w:val="num" w:pos="4320"/>
        </w:tabs>
        <w:ind w:left="3600" w:hanging="360"/>
      </w:pPr>
      <w:rPr>
        <w:rFonts w:ascii="Wingdings" w:hAnsi="Wingdings" w:hint="default"/>
        <w:sz w:val="20"/>
      </w:rPr>
    </w:lvl>
    <w:lvl w:ilvl="6" w:tentative="1">
      <w:start w:val="1"/>
      <w:numFmt w:val="bullet"/>
      <w:lvlText w:val=""/>
      <w:lvlJc w:val="left"/>
      <w:pPr>
        <w:tabs>
          <w:tab w:val="num" w:pos="5040"/>
        </w:tabs>
        <w:ind w:left="4320" w:hanging="360"/>
      </w:pPr>
      <w:rPr>
        <w:rFonts w:ascii="Wingdings" w:hAnsi="Wingdings" w:hint="default"/>
        <w:sz w:val="20"/>
      </w:rPr>
    </w:lvl>
    <w:lvl w:ilvl="7" w:tentative="1">
      <w:start w:val="1"/>
      <w:numFmt w:val="bullet"/>
      <w:lvlText w:val=""/>
      <w:lvlJc w:val="left"/>
      <w:pPr>
        <w:tabs>
          <w:tab w:val="num" w:pos="5760"/>
        </w:tabs>
        <w:ind w:left="5040" w:hanging="360"/>
      </w:pPr>
      <w:rPr>
        <w:rFonts w:ascii="Wingdings" w:hAnsi="Wingdings" w:hint="default"/>
        <w:sz w:val="20"/>
      </w:rPr>
    </w:lvl>
    <w:lvl w:ilvl="8" w:tentative="1">
      <w:start w:val="1"/>
      <w:numFmt w:val="bullet"/>
      <w:lvlText w:val=""/>
      <w:lvlJc w:val="left"/>
      <w:pPr>
        <w:tabs>
          <w:tab w:val="num" w:pos="6480"/>
        </w:tabs>
        <w:ind w:left="5760" w:hanging="360"/>
      </w:pPr>
      <w:rPr>
        <w:rFonts w:ascii="Wingdings" w:hAnsi="Wingdings" w:hint="default"/>
        <w:sz w:val="20"/>
      </w:rPr>
    </w:lvl>
  </w:abstractNum>
  <w:abstractNum w:abstractNumId="38" w15:restartNumberingAfterBreak="0">
    <w:nsid w:val="6E477AD8"/>
    <w:multiLevelType w:val="multilevel"/>
    <w:tmpl w:val="E1E46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048403C"/>
    <w:multiLevelType w:val="multilevel"/>
    <w:tmpl w:val="18D02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2F74687"/>
    <w:multiLevelType w:val="multilevel"/>
    <w:tmpl w:val="B9CEC1E4"/>
    <w:lvl w:ilvl="0">
      <w:start w:val="1"/>
      <w:numFmt w:val="bullet"/>
      <w:lvlText w:val=""/>
      <w:lvlJc w:val="left"/>
      <w:pPr>
        <w:tabs>
          <w:tab w:val="num" w:pos="720"/>
        </w:tabs>
        <w:ind w:left="0" w:hanging="360"/>
      </w:pPr>
      <w:rPr>
        <w:rFonts w:ascii="Symbol" w:hAnsi="Symbol" w:hint="default"/>
        <w:sz w:val="20"/>
      </w:rPr>
    </w:lvl>
    <w:lvl w:ilvl="1" w:tentative="1">
      <w:start w:val="1"/>
      <w:numFmt w:val="bullet"/>
      <w:lvlText w:val="o"/>
      <w:lvlJc w:val="left"/>
      <w:pPr>
        <w:tabs>
          <w:tab w:val="num" w:pos="1440"/>
        </w:tabs>
        <w:ind w:left="720" w:hanging="360"/>
      </w:pPr>
      <w:rPr>
        <w:rFonts w:ascii="Courier New" w:hAnsi="Courier New" w:hint="default"/>
        <w:sz w:val="20"/>
      </w:rPr>
    </w:lvl>
    <w:lvl w:ilvl="2" w:tentative="1">
      <w:start w:val="1"/>
      <w:numFmt w:val="bullet"/>
      <w:lvlText w:val=""/>
      <w:lvlJc w:val="left"/>
      <w:pPr>
        <w:tabs>
          <w:tab w:val="num" w:pos="2160"/>
        </w:tabs>
        <w:ind w:left="1440" w:hanging="360"/>
      </w:pPr>
      <w:rPr>
        <w:rFonts w:ascii="Wingdings" w:hAnsi="Wingdings" w:hint="default"/>
        <w:sz w:val="20"/>
      </w:rPr>
    </w:lvl>
    <w:lvl w:ilvl="3" w:tentative="1">
      <w:start w:val="1"/>
      <w:numFmt w:val="bullet"/>
      <w:lvlText w:val=""/>
      <w:lvlJc w:val="left"/>
      <w:pPr>
        <w:tabs>
          <w:tab w:val="num" w:pos="2880"/>
        </w:tabs>
        <w:ind w:left="2160" w:hanging="360"/>
      </w:pPr>
      <w:rPr>
        <w:rFonts w:ascii="Wingdings" w:hAnsi="Wingdings" w:hint="default"/>
        <w:sz w:val="20"/>
      </w:rPr>
    </w:lvl>
    <w:lvl w:ilvl="4" w:tentative="1">
      <w:start w:val="1"/>
      <w:numFmt w:val="bullet"/>
      <w:lvlText w:val=""/>
      <w:lvlJc w:val="left"/>
      <w:pPr>
        <w:tabs>
          <w:tab w:val="num" w:pos="3600"/>
        </w:tabs>
        <w:ind w:left="2880" w:hanging="360"/>
      </w:pPr>
      <w:rPr>
        <w:rFonts w:ascii="Wingdings" w:hAnsi="Wingdings" w:hint="default"/>
        <w:sz w:val="20"/>
      </w:rPr>
    </w:lvl>
    <w:lvl w:ilvl="5" w:tentative="1">
      <w:start w:val="1"/>
      <w:numFmt w:val="bullet"/>
      <w:lvlText w:val=""/>
      <w:lvlJc w:val="left"/>
      <w:pPr>
        <w:tabs>
          <w:tab w:val="num" w:pos="4320"/>
        </w:tabs>
        <w:ind w:left="3600" w:hanging="360"/>
      </w:pPr>
      <w:rPr>
        <w:rFonts w:ascii="Wingdings" w:hAnsi="Wingdings" w:hint="default"/>
        <w:sz w:val="20"/>
      </w:rPr>
    </w:lvl>
    <w:lvl w:ilvl="6" w:tentative="1">
      <w:start w:val="1"/>
      <w:numFmt w:val="bullet"/>
      <w:lvlText w:val=""/>
      <w:lvlJc w:val="left"/>
      <w:pPr>
        <w:tabs>
          <w:tab w:val="num" w:pos="5040"/>
        </w:tabs>
        <w:ind w:left="4320" w:hanging="360"/>
      </w:pPr>
      <w:rPr>
        <w:rFonts w:ascii="Wingdings" w:hAnsi="Wingdings" w:hint="default"/>
        <w:sz w:val="20"/>
      </w:rPr>
    </w:lvl>
    <w:lvl w:ilvl="7" w:tentative="1">
      <w:start w:val="1"/>
      <w:numFmt w:val="bullet"/>
      <w:lvlText w:val=""/>
      <w:lvlJc w:val="left"/>
      <w:pPr>
        <w:tabs>
          <w:tab w:val="num" w:pos="5760"/>
        </w:tabs>
        <w:ind w:left="5040" w:hanging="360"/>
      </w:pPr>
      <w:rPr>
        <w:rFonts w:ascii="Wingdings" w:hAnsi="Wingdings" w:hint="default"/>
        <w:sz w:val="20"/>
      </w:rPr>
    </w:lvl>
    <w:lvl w:ilvl="8" w:tentative="1">
      <w:start w:val="1"/>
      <w:numFmt w:val="bullet"/>
      <w:lvlText w:val=""/>
      <w:lvlJc w:val="left"/>
      <w:pPr>
        <w:tabs>
          <w:tab w:val="num" w:pos="6480"/>
        </w:tabs>
        <w:ind w:left="5760" w:hanging="360"/>
      </w:pPr>
      <w:rPr>
        <w:rFonts w:ascii="Wingdings" w:hAnsi="Wingdings" w:hint="default"/>
        <w:sz w:val="20"/>
      </w:rPr>
    </w:lvl>
  </w:abstractNum>
  <w:abstractNum w:abstractNumId="41" w15:restartNumberingAfterBreak="0">
    <w:nsid w:val="78E06EAB"/>
    <w:multiLevelType w:val="multilevel"/>
    <w:tmpl w:val="A74A501C"/>
    <w:lvl w:ilvl="0">
      <w:start w:val="1"/>
      <w:numFmt w:val="bullet"/>
      <w:lvlText w:val=""/>
      <w:lvlJc w:val="left"/>
      <w:pPr>
        <w:tabs>
          <w:tab w:val="num" w:pos="720"/>
        </w:tabs>
        <w:ind w:left="0" w:hanging="360"/>
      </w:pPr>
      <w:rPr>
        <w:rFonts w:ascii="Symbol" w:hAnsi="Symbol" w:hint="default"/>
        <w:sz w:val="20"/>
      </w:rPr>
    </w:lvl>
    <w:lvl w:ilvl="1" w:tentative="1">
      <w:start w:val="1"/>
      <w:numFmt w:val="bullet"/>
      <w:lvlText w:val="o"/>
      <w:lvlJc w:val="left"/>
      <w:pPr>
        <w:tabs>
          <w:tab w:val="num" w:pos="1440"/>
        </w:tabs>
        <w:ind w:left="720" w:hanging="360"/>
      </w:pPr>
      <w:rPr>
        <w:rFonts w:ascii="Courier New" w:hAnsi="Courier New" w:hint="default"/>
        <w:sz w:val="20"/>
      </w:rPr>
    </w:lvl>
    <w:lvl w:ilvl="2" w:tentative="1">
      <w:start w:val="1"/>
      <w:numFmt w:val="bullet"/>
      <w:lvlText w:val=""/>
      <w:lvlJc w:val="left"/>
      <w:pPr>
        <w:tabs>
          <w:tab w:val="num" w:pos="2160"/>
        </w:tabs>
        <w:ind w:left="1440" w:hanging="360"/>
      </w:pPr>
      <w:rPr>
        <w:rFonts w:ascii="Wingdings" w:hAnsi="Wingdings" w:hint="default"/>
        <w:sz w:val="20"/>
      </w:rPr>
    </w:lvl>
    <w:lvl w:ilvl="3" w:tentative="1">
      <w:start w:val="1"/>
      <w:numFmt w:val="bullet"/>
      <w:lvlText w:val=""/>
      <w:lvlJc w:val="left"/>
      <w:pPr>
        <w:tabs>
          <w:tab w:val="num" w:pos="2880"/>
        </w:tabs>
        <w:ind w:left="2160" w:hanging="360"/>
      </w:pPr>
      <w:rPr>
        <w:rFonts w:ascii="Wingdings" w:hAnsi="Wingdings" w:hint="default"/>
        <w:sz w:val="20"/>
      </w:rPr>
    </w:lvl>
    <w:lvl w:ilvl="4" w:tentative="1">
      <w:start w:val="1"/>
      <w:numFmt w:val="bullet"/>
      <w:lvlText w:val=""/>
      <w:lvlJc w:val="left"/>
      <w:pPr>
        <w:tabs>
          <w:tab w:val="num" w:pos="3600"/>
        </w:tabs>
        <w:ind w:left="2880" w:hanging="360"/>
      </w:pPr>
      <w:rPr>
        <w:rFonts w:ascii="Wingdings" w:hAnsi="Wingdings" w:hint="default"/>
        <w:sz w:val="20"/>
      </w:rPr>
    </w:lvl>
    <w:lvl w:ilvl="5" w:tentative="1">
      <w:start w:val="1"/>
      <w:numFmt w:val="bullet"/>
      <w:lvlText w:val=""/>
      <w:lvlJc w:val="left"/>
      <w:pPr>
        <w:tabs>
          <w:tab w:val="num" w:pos="4320"/>
        </w:tabs>
        <w:ind w:left="3600" w:hanging="360"/>
      </w:pPr>
      <w:rPr>
        <w:rFonts w:ascii="Wingdings" w:hAnsi="Wingdings" w:hint="default"/>
        <w:sz w:val="20"/>
      </w:rPr>
    </w:lvl>
    <w:lvl w:ilvl="6" w:tentative="1">
      <w:start w:val="1"/>
      <w:numFmt w:val="bullet"/>
      <w:lvlText w:val=""/>
      <w:lvlJc w:val="left"/>
      <w:pPr>
        <w:tabs>
          <w:tab w:val="num" w:pos="5040"/>
        </w:tabs>
        <w:ind w:left="4320" w:hanging="360"/>
      </w:pPr>
      <w:rPr>
        <w:rFonts w:ascii="Wingdings" w:hAnsi="Wingdings" w:hint="default"/>
        <w:sz w:val="20"/>
      </w:rPr>
    </w:lvl>
    <w:lvl w:ilvl="7" w:tentative="1">
      <w:start w:val="1"/>
      <w:numFmt w:val="bullet"/>
      <w:lvlText w:val=""/>
      <w:lvlJc w:val="left"/>
      <w:pPr>
        <w:tabs>
          <w:tab w:val="num" w:pos="5760"/>
        </w:tabs>
        <w:ind w:left="5040" w:hanging="360"/>
      </w:pPr>
      <w:rPr>
        <w:rFonts w:ascii="Wingdings" w:hAnsi="Wingdings" w:hint="default"/>
        <w:sz w:val="20"/>
      </w:rPr>
    </w:lvl>
    <w:lvl w:ilvl="8" w:tentative="1">
      <w:start w:val="1"/>
      <w:numFmt w:val="bullet"/>
      <w:lvlText w:val=""/>
      <w:lvlJc w:val="left"/>
      <w:pPr>
        <w:tabs>
          <w:tab w:val="num" w:pos="6480"/>
        </w:tabs>
        <w:ind w:left="5760" w:hanging="360"/>
      </w:pPr>
      <w:rPr>
        <w:rFonts w:ascii="Wingdings" w:hAnsi="Wingdings" w:hint="default"/>
        <w:sz w:val="20"/>
      </w:rPr>
    </w:lvl>
  </w:abstractNum>
  <w:abstractNum w:abstractNumId="42" w15:restartNumberingAfterBreak="0">
    <w:nsid w:val="79E22D3B"/>
    <w:multiLevelType w:val="multilevel"/>
    <w:tmpl w:val="B212F304"/>
    <w:lvl w:ilvl="0">
      <w:start w:val="1"/>
      <w:numFmt w:val="bullet"/>
      <w:lvlText w:val=""/>
      <w:lvlJc w:val="left"/>
      <w:pPr>
        <w:tabs>
          <w:tab w:val="num" w:pos="720"/>
        </w:tabs>
        <w:ind w:left="0" w:hanging="360"/>
      </w:pPr>
      <w:rPr>
        <w:rFonts w:ascii="Symbol" w:hAnsi="Symbol" w:hint="default"/>
        <w:sz w:val="20"/>
      </w:rPr>
    </w:lvl>
    <w:lvl w:ilvl="1" w:tentative="1">
      <w:start w:val="1"/>
      <w:numFmt w:val="bullet"/>
      <w:lvlText w:val="o"/>
      <w:lvlJc w:val="left"/>
      <w:pPr>
        <w:tabs>
          <w:tab w:val="num" w:pos="1440"/>
        </w:tabs>
        <w:ind w:left="720" w:hanging="360"/>
      </w:pPr>
      <w:rPr>
        <w:rFonts w:ascii="Courier New" w:hAnsi="Courier New" w:hint="default"/>
        <w:sz w:val="20"/>
      </w:rPr>
    </w:lvl>
    <w:lvl w:ilvl="2" w:tentative="1">
      <w:start w:val="1"/>
      <w:numFmt w:val="bullet"/>
      <w:lvlText w:val=""/>
      <w:lvlJc w:val="left"/>
      <w:pPr>
        <w:tabs>
          <w:tab w:val="num" w:pos="2160"/>
        </w:tabs>
        <w:ind w:left="1440" w:hanging="360"/>
      </w:pPr>
      <w:rPr>
        <w:rFonts w:ascii="Wingdings" w:hAnsi="Wingdings" w:hint="default"/>
        <w:sz w:val="20"/>
      </w:rPr>
    </w:lvl>
    <w:lvl w:ilvl="3" w:tentative="1">
      <w:start w:val="1"/>
      <w:numFmt w:val="bullet"/>
      <w:lvlText w:val=""/>
      <w:lvlJc w:val="left"/>
      <w:pPr>
        <w:tabs>
          <w:tab w:val="num" w:pos="2880"/>
        </w:tabs>
        <w:ind w:left="2160" w:hanging="360"/>
      </w:pPr>
      <w:rPr>
        <w:rFonts w:ascii="Wingdings" w:hAnsi="Wingdings" w:hint="default"/>
        <w:sz w:val="20"/>
      </w:rPr>
    </w:lvl>
    <w:lvl w:ilvl="4" w:tentative="1">
      <w:start w:val="1"/>
      <w:numFmt w:val="bullet"/>
      <w:lvlText w:val=""/>
      <w:lvlJc w:val="left"/>
      <w:pPr>
        <w:tabs>
          <w:tab w:val="num" w:pos="3600"/>
        </w:tabs>
        <w:ind w:left="2880" w:hanging="360"/>
      </w:pPr>
      <w:rPr>
        <w:rFonts w:ascii="Wingdings" w:hAnsi="Wingdings" w:hint="default"/>
        <w:sz w:val="20"/>
      </w:rPr>
    </w:lvl>
    <w:lvl w:ilvl="5" w:tentative="1">
      <w:start w:val="1"/>
      <w:numFmt w:val="bullet"/>
      <w:lvlText w:val=""/>
      <w:lvlJc w:val="left"/>
      <w:pPr>
        <w:tabs>
          <w:tab w:val="num" w:pos="4320"/>
        </w:tabs>
        <w:ind w:left="3600" w:hanging="360"/>
      </w:pPr>
      <w:rPr>
        <w:rFonts w:ascii="Wingdings" w:hAnsi="Wingdings" w:hint="default"/>
        <w:sz w:val="20"/>
      </w:rPr>
    </w:lvl>
    <w:lvl w:ilvl="6" w:tentative="1">
      <w:start w:val="1"/>
      <w:numFmt w:val="bullet"/>
      <w:lvlText w:val=""/>
      <w:lvlJc w:val="left"/>
      <w:pPr>
        <w:tabs>
          <w:tab w:val="num" w:pos="5040"/>
        </w:tabs>
        <w:ind w:left="4320" w:hanging="360"/>
      </w:pPr>
      <w:rPr>
        <w:rFonts w:ascii="Wingdings" w:hAnsi="Wingdings" w:hint="default"/>
        <w:sz w:val="20"/>
      </w:rPr>
    </w:lvl>
    <w:lvl w:ilvl="7" w:tentative="1">
      <w:start w:val="1"/>
      <w:numFmt w:val="bullet"/>
      <w:lvlText w:val=""/>
      <w:lvlJc w:val="left"/>
      <w:pPr>
        <w:tabs>
          <w:tab w:val="num" w:pos="5760"/>
        </w:tabs>
        <w:ind w:left="5040" w:hanging="360"/>
      </w:pPr>
      <w:rPr>
        <w:rFonts w:ascii="Wingdings" w:hAnsi="Wingdings" w:hint="default"/>
        <w:sz w:val="20"/>
      </w:rPr>
    </w:lvl>
    <w:lvl w:ilvl="8" w:tentative="1">
      <w:start w:val="1"/>
      <w:numFmt w:val="bullet"/>
      <w:lvlText w:val=""/>
      <w:lvlJc w:val="left"/>
      <w:pPr>
        <w:tabs>
          <w:tab w:val="num" w:pos="6480"/>
        </w:tabs>
        <w:ind w:left="5760" w:hanging="360"/>
      </w:pPr>
      <w:rPr>
        <w:rFonts w:ascii="Wingdings" w:hAnsi="Wingdings" w:hint="default"/>
        <w:sz w:val="20"/>
      </w:rPr>
    </w:lvl>
  </w:abstractNum>
  <w:abstractNum w:abstractNumId="43" w15:restartNumberingAfterBreak="0">
    <w:nsid w:val="7A3C1DFD"/>
    <w:multiLevelType w:val="multilevel"/>
    <w:tmpl w:val="509E4F54"/>
    <w:lvl w:ilvl="0">
      <w:start w:val="1"/>
      <w:numFmt w:val="bullet"/>
      <w:lvlText w:val=""/>
      <w:lvlJc w:val="left"/>
      <w:pPr>
        <w:tabs>
          <w:tab w:val="num" w:pos="720"/>
        </w:tabs>
        <w:ind w:left="0" w:hanging="360"/>
      </w:pPr>
      <w:rPr>
        <w:rFonts w:ascii="Symbol" w:hAnsi="Symbol" w:hint="default"/>
        <w:sz w:val="20"/>
      </w:rPr>
    </w:lvl>
    <w:lvl w:ilvl="1" w:tentative="1">
      <w:start w:val="1"/>
      <w:numFmt w:val="bullet"/>
      <w:lvlText w:val="o"/>
      <w:lvlJc w:val="left"/>
      <w:pPr>
        <w:tabs>
          <w:tab w:val="num" w:pos="1440"/>
        </w:tabs>
        <w:ind w:left="720" w:hanging="360"/>
      </w:pPr>
      <w:rPr>
        <w:rFonts w:ascii="Courier New" w:hAnsi="Courier New" w:hint="default"/>
        <w:sz w:val="20"/>
      </w:rPr>
    </w:lvl>
    <w:lvl w:ilvl="2" w:tentative="1">
      <w:start w:val="1"/>
      <w:numFmt w:val="bullet"/>
      <w:lvlText w:val=""/>
      <w:lvlJc w:val="left"/>
      <w:pPr>
        <w:tabs>
          <w:tab w:val="num" w:pos="2160"/>
        </w:tabs>
        <w:ind w:left="1440" w:hanging="360"/>
      </w:pPr>
      <w:rPr>
        <w:rFonts w:ascii="Wingdings" w:hAnsi="Wingdings" w:hint="default"/>
        <w:sz w:val="20"/>
      </w:rPr>
    </w:lvl>
    <w:lvl w:ilvl="3" w:tentative="1">
      <w:start w:val="1"/>
      <w:numFmt w:val="bullet"/>
      <w:lvlText w:val=""/>
      <w:lvlJc w:val="left"/>
      <w:pPr>
        <w:tabs>
          <w:tab w:val="num" w:pos="2880"/>
        </w:tabs>
        <w:ind w:left="2160" w:hanging="360"/>
      </w:pPr>
      <w:rPr>
        <w:rFonts w:ascii="Wingdings" w:hAnsi="Wingdings" w:hint="default"/>
        <w:sz w:val="20"/>
      </w:rPr>
    </w:lvl>
    <w:lvl w:ilvl="4" w:tentative="1">
      <w:start w:val="1"/>
      <w:numFmt w:val="bullet"/>
      <w:lvlText w:val=""/>
      <w:lvlJc w:val="left"/>
      <w:pPr>
        <w:tabs>
          <w:tab w:val="num" w:pos="3600"/>
        </w:tabs>
        <w:ind w:left="2880" w:hanging="360"/>
      </w:pPr>
      <w:rPr>
        <w:rFonts w:ascii="Wingdings" w:hAnsi="Wingdings" w:hint="default"/>
        <w:sz w:val="20"/>
      </w:rPr>
    </w:lvl>
    <w:lvl w:ilvl="5" w:tentative="1">
      <w:start w:val="1"/>
      <w:numFmt w:val="bullet"/>
      <w:lvlText w:val=""/>
      <w:lvlJc w:val="left"/>
      <w:pPr>
        <w:tabs>
          <w:tab w:val="num" w:pos="4320"/>
        </w:tabs>
        <w:ind w:left="3600" w:hanging="360"/>
      </w:pPr>
      <w:rPr>
        <w:rFonts w:ascii="Wingdings" w:hAnsi="Wingdings" w:hint="default"/>
        <w:sz w:val="20"/>
      </w:rPr>
    </w:lvl>
    <w:lvl w:ilvl="6" w:tentative="1">
      <w:start w:val="1"/>
      <w:numFmt w:val="bullet"/>
      <w:lvlText w:val=""/>
      <w:lvlJc w:val="left"/>
      <w:pPr>
        <w:tabs>
          <w:tab w:val="num" w:pos="5040"/>
        </w:tabs>
        <w:ind w:left="4320" w:hanging="360"/>
      </w:pPr>
      <w:rPr>
        <w:rFonts w:ascii="Wingdings" w:hAnsi="Wingdings" w:hint="default"/>
        <w:sz w:val="20"/>
      </w:rPr>
    </w:lvl>
    <w:lvl w:ilvl="7" w:tentative="1">
      <w:start w:val="1"/>
      <w:numFmt w:val="bullet"/>
      <w:lvlText w:val=""/>
      <w:lvlJc w:val="left"/>
      <w:pPr>
        <w:tabs>
          <w:tab w:val="num" w:pos="5760"/>
        </w:tabs>
        <w:ind w:left="5040" w:hanging="360"/>
      </w:pPr>
      <w:rPr>
        <w:rFonts w:ascii="Wingdings" w:hAnsi="Wingdings" w:hint="default"/>
        <w:sz w:val="20"/>
      </w:rPr>
    </w:lvl>
    <w:lvl w:ilvl="8" w:tentative="1">
      <w:start w:val="1"/>
      <w:numFmt w:val="bullet"/>
      <w:lvlText w:val=""/>
      <w:lvlJc w:val="left"/>
      <w:pPr>
        <w:tabs>
          <w:tab w:val="num" w:pos="6480"/>
        </w:tabs>
        <w:ind w:left="5760" w:hanging="360"/>
      </w:pPr>
      <w:rPr>
        <w:rFonts w:ascii="Wingdings" w:hAnsi="Wingdings" w:hint="default"/>
        <w:sz w:val="20"/>
      </w:rPr>
    </w:lvl>
  </w:abstractNum>
  <w:abstractNum w:abstractNumId="44" w15:restartNumberingAfterBreak="0">
    <w:nsid w:val="7C731792"/>
    <w:multiLevelType w:val="multilevel"/>
    <w:tmpl w:val="04BE4B90"/>
    <w:lvl w:ilvl="0">
      <w:start w:val="1"/>
      <w:numFmt w:val="bullet"/>
      <w:lvlText w:val=""/>
      <w:lvlJc w:val="left"/>
      <w:pPr>
        <w:tabs>
          <w:tab w:val="num" w:pos="720"/>
        </w:tabs>
        <w:ind w:left="0" w:hanging="360"/>
      </w:pPr>
      <w:rPr>
        <w:rFonts w:ascii="Symbol" w:hAnsi="Symbol" w:hint="default"/>
        <w:sz w:val="20"/>
      </w:rPr>
    </w:lvl>
    <w:lvl w:ilvl="1" w:tentative="1">
      <w:start w:val="1"/>
      <w:numFmt w:val="bullet"/>
      <w:lvlText w:val="o"/>
      <w:lvlJc w:val="left"/>
      <w:pPr>
        <w:tabs>
          <w:tab w:val="num" w:pos="1440"/>
        </w:tabs>
        <w:ind w:left="720" w:hanging="360"/>
      </w:pPr>
      <w:rPr>
        <w:rFonts w:ascii="Courier New" w:hAnsi="Courier New" w:hint="default"/>
        <w:sz w:val="20"/>
      </w:rPr>
    </w:lvl>
    <w:lvl w:ilvl="2" w:tentative="1">
      <w:start w:val="1"/>
      <w:numFmt w:val="bullet"/>
      <w:lvlText w:val=""/>
      <w:lvlJc w:val="left"/>
      <w:pPr>
        <w:tabs>
          <w:tab w:val="num" w:pos="2160"/>
        </w:tabs>
        <w:ind w:left="1440" w:hanging="360"/>
      </w:pPr>
      <w:rPr>
        <w:rFonts w:ascii="Wingdings" w:hAnsi="Wingdings" w:hint="default"/>
        <w:sz w:val="20"/>
      </w:rPr>
    </w:lvl>
    <w:lvl w:ilvl="3" w:tentative="1">
      <w:start w:val="1"/>
      <w:numFmt w:val="bullet"/>
      <w:lvlText w:val=""/>
      <w:lvlJc w:val="left"/>
      <w:pPr>
        <w:tabs>
          <w:tab w:val="num" w:pos="2880"/>
        </w:tabs>
        <w:ind w:left="2160" w:hanging="360"/>
      </w:pPr>
      <w:rPr>
        <w:rFonts w:ascii="Wingdings" w:hAnsi="Wingdings" w:hint="default"/>
        <w:sz w:val="20"/>
      </w:rPr>
    </w:lvl>
    <w:lvl w:ilvl="4" w:tentative="1">
      <w:start w:val="1"/>
      <w:numFmt w:val="bullet"/>
      <w:lvlText w:val=""/>
      <w:lvlJc w:val="left"/>
      <w:pPr>
        <w:tabs>
          <w:tab w:val="num" w:pos="3600"/>
        </w:tabs>
        <w:ind w:left="2880" w:hanging="360"/>
      </w:pPr>
      <w:rPr>
        <w:rFonts w:ascii="Wingdings" w:hAnsi="Wingdings" w:hint="default"/>
        <w:sz w:val="20"/>
      </w:rPr>
    </w:lvl>
    <w:lvl w:ilvl="5" w:tentative="1">
      <w:start w:val="1"/>
      <w:numFmt w:val="bullet"/>
      <w:lvlText w:val=""/>
      <w:lvlJc w:val="left"/>
      <w:pPr>
        <w:tabs>
          <w:tab w:val="num" w:pos="4320"/>
        </w:tabs>
        <w:ind w:left="3600" w:hanging="360"/>
      </w:pPr>
      <w:rPr>
        <w:rFonts w:ascii="Wingdings" w:hAnsi="Wingdings" w:hint="default"/>
        <w:sz w:val="20"/>
      </w:rPr>
    </w:lvl>
    <w:lvl w:ilvl="6" w:tentative="1">
      <w:start w:val="1"/>
      <w:numFmt w:val="bullet"/>
      <w:lvlText w:val=""/>
      <w:lvlJc w:val="left"/>
      <w:pPr>
        <w:tabs>
          <w:tab w:val="num" w:pos="5040"/>
        </w:tabs>
        <w:ind w:left="4320" w:hanging="360"/>
      </w:pPr>
      <w:rPr>
        <w:rFonts w:ascii="Wingdings" w:hAnsi="Wingdings" w:hint="default"/>
        <w:sz w:val="20"/>
      </w:rPr>
    </w:lvl>
    <w:lvl w:ilvl="7" w:tentative="1">
      <w:start w:val="1"/>
      <w:numFmt w:val="bullet"/>
      <w:lvlText w:val=""/>
      <w:lvlJc w:val="left"/>
      <w:pPr>
        <w:tabs>
          <w:tab w:val="num" w:pos="5760"/>
        </w:tabs>
        <w:ind w:left="5040" w:hanging="360"/>
      </w:pPr>
      <w:rPr>
        <w:rFonts w:ascii="Wingdings" w:hAnsi="Wingdings" w:hint="default"/>
        <w:sz w:val="20"/>
      </w:rPr>
    </w:lvl>
    <w:lvl w:ilvl="8" w:tentative="1">
      <w:start w:val="1"/>
      <w:numFmt w:val="bullet"/>
      <w:lvlText w:val=""/>
      <w:lvlJc w:val="left"/>
      <w:pPr>
        <w:tabs>
          <w:tab w:val="num" w:pos="6480"/>
        </w:tabs>
        <w:ind w:left="5760" w:hanging="360"/>
      </w:pPr>
      <w:rPr>
        <w:rFonts w:ascii="Wingdings" w:hAnsi="Wingdings" w:hint="default"/>
        <w:sz w:val="20"/>
      </w:rPr>
    </w:lvl>
  </w:abstractNum>
  <w:num w:numId="1">
    <w:abstractNumId w:val="24"/>
  </w:num>
  <w:num w:numId="2">
    <w:abstractNumId w:val="34"/>
  </w:num>
  <w:num w:numId="3">
    <w:abstractNumId w:val="31"/>
  </w:num>
  <w:num w:numId="4">
    <w:abstractNumId w:val="11"/>
  </w:num>
  <w:num w:numId="5">
    <w:abstractNumId w:val="10"/>
  </w:num>
  <w:num w:numId="6">
    <w:abstractNumId w:val="26"/>
  </w:num>
  <w:num w:numId="7">
    <w:abstractNumId w:val="20"/>
  </w:num>
  <w:num w:numId="8">
    <w:abstractNumId w:val="6"/>
  </w:num>
  <w:num w:numId="9">
    <w:abstractNumId w:val="41"/>
  </w:num>
  <w:num w:numId="10">
    <w:abstractNumId w:val="36"/>
  </w:num>
  <w:num w:numId="11">
    <w:abstractNumId w:val="16"/>
  </w:num>
  <w:num w:numId="12">
    <w:abstractNumId w:val="7"/>
  </w:num>
  <w:num w:numId="13">
    <w:abstractNumId w:val="40"/>
  </w:num>
  <w:num w:numId="14">
    <w:abstractNumId w:val="13"/>
  </w:num>
  <w:num w:numId="15">
    <w:abstractNumId w:val="1"/>
  </w:num>
  <w:num w:numId="16">
    <w:abstractNumId w:val="28"/>
  </w:num>
  <w:num w:numId="17">
    <w:abstractNumId w:val="8"/>
  </w:num>
  <w:num w:numId="18">
    <w:abstractNumId w:val="44"/>
  </w:num>
  <w:num w:numId="19">
    <w:abstractNumId w:val="12"/>
  </w:num>
  <w:num w:numId="20">
    <w:abstractNumId w:val="35"/>
  </w:num>
  <w:num w:numId="21">
    <w:abstractNumId w:val="42"/>
  </w:num>
  <w:num w:numId="22">
    <w:abstractNumId w:val="43"/>
  </w:num>
  <w:num w:numId="23">
    <w:abstractNumId w:val="27"/>
  </w:num>
  <w:num w:numId="24">
    <w:abstractNumId w:val="30"/>
  </w:num>
  <w:num w:numId="25">
    <w:abstractNumId w:val="17"/>
  </w:num>
  <w:num w:numId="26">
    <w:abstractNumId w:val="25"/>
  </w:num>
  <w:num w:numId="27">
    <w:abstractNumId w:val="0"/>
  </w:num>
  <w:num w:numId="28">
    <w:abstractNumId w:val="37"/>
  </w:num>
  <w:num w:numId="29">
    <w:abstractNumId w:val="19"/>
  </w:num>
  <w:num w:numId="30">
    <w:abstractNumId w:val="23"/>
  </w:num>
  <w:num w:numId="31">
    <w:abstractNumId w:val="18"/>
  </w:num>
  <w:num w:numId="32">
    <w:abstractNumId w:val="2"/>
  </w:num>
  <w:num w:numId="33">
    <w:abstractNumId w:val="3"/>
  </w:num>
  <w:num w:numId="34">
    <w:abstractNumId w:val="39"/>
  </w:num>
  <w:num w:numId="35">
    <w:abstractNumId w:val="4"/>
  </w:num>
  <w:num w:numId="36">
    <w:abstractNumId w:val="33"/>
  </w:num>
  <w:num w:numId="37">
    <w:abstractNumId w:val="29"/>
  </w:num>
  <w:num w:numId="38">
    <w:abstractNumId w:val="14"/>
  </w:num>
  <w:num w:numId="39">
    <w:abstractNumId w:val="5"/>
  </w:num>
  <w:num w:numId="40">
    <w:abstractNumId w:val="9"/>
  </w:num>
  <w:num w:numId="41">
    <w:abstractNumId w:val="21"/>
  </w:num>
  <w:num w:numId="42">
    <w:abstractNumId w:val="15"/>
  </w:num>
  <w:num w:numId="43">
    <w:abstractNumId w:val="32"/>
  </w:num>
  <w:num w:numId="44">
    <w:abstractNumId w:val="38"/>
  </w:num>
  <w:num w:numId="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603"/>
    <w:rsid w:val="00097603"/>
    <w:rsid w:val="000D7049"/>
    <w:rsid w:val="002135E1"/>
    <w:rsid w:val="002E0FF5"/>
    <w:rsid w:val="003026CA"/>
    <w:rsid w:val="00367025"/>
    <w:rsid w:val="003A325C"/>
    <w:rsid w:val="004124C9"/>
    <w:rsid w:val="004A2096"/>
    <w:rsid w:val="004F62A9"/>
    <w:rsid w:val="00582CEE"/>
    <w:rsid w:val="007E0A54"/>
    <w:rsid w:val="00A124C8"/>
    <w:rsid w:val="00A75EAE"/>
    <w:rsid w:val="00BB3DC4"/>
    <w:rsid w:val="00CF6236"/>
    <w:rsid w:val="00DC71D7"/>
    <w:rsid w:val="00E10DF9"/>
    <w:rsid w:val="00F2152B"/>
    <w:rsid w:val="03E16085"/>
    <w:rsid w:val="03E30AC4"/>
    <w:rsid w:val="05080978"/>
    <w:rsid w:val="0530F5C7"/>
    <w:rsid w:val="056328CF"/>
    <w:rsid w:val="0664C57B"/>
    <w:rsid w:val="06A42735"/>
    <w:rsid w:val="06D594D1"/>
    <w:rsid w:val="07DC5F9C"/>
    <w:rsid w:val="085892FC"/>
    <w:rsid w:val="088982A8"/>
    <w:rsid w:val="08FCB9CF"/>
    <w:rsid w:val="097FA234"/>
    <w:rsid w:val="0A05E713"/>
    <w:rsid w:val="0A2F46B9"/>
    <w:rsid w:val="0AE1D5C1"/>
    <w:rsid w:val="0B46DF2F"/>
    <w:rsid w:val="0D76CAD2"/>
    <w:rsid w:val="10B888A5"/>
    <w:rsid w:val="10C2B099"/>
    <w:rsid w:val="113783E9"/>
    <w:rsid w:val="12487B7C"/>
    <w:rsid w:val="14337B53"/>
    <w:rsid w:val="144EFB11"/>
    <w:rsid w:val="15C9F2E1"/>
    <w:rsid w:val="15D30FA8"/>
    <w:rsid w:val="15DF965B"/>
    <w:rsid w:val="1649347C"/>
    <w:rsid w:val="174CBE92"/>
    <w:rsid w:val="1756CEAE"/>
    <w:rsid w:val="184CAC21"/>
    <w:rsid w:val="1B7A9658"/>
    <w:rsid w:val="1BC74281"/>
    <w:rsid w:val="1C79387A"/>
    <w:rsid w:val="1D9B61ED"/>
    <w:rsid w:val="1DEDD887"/>
    <w:rsid w:val="1E549754"/>
    <w:rsid w:val="200EE2CC"/>
    <w:rsid w:val="20C22961"/>
    <w:rsid w:val="22105D4E"/>
    <w:rsid w:val="2249E24F"/>
    <w:rsid w:val="229A1C04"/>
    <w:rsid w:val="22FDC369"/>
    <w:rsid w:val="23AD1776"/>
    <w:rsid w:val="2496E0D6"/>
    <w:rsid w:val="279068B6"/>
    <w:rsid w:val="2841155F"/>
    <w:rsid w:val="28F3011B"/>
    <w:rsid w:val="29534CFB"/>
    <w:rsid w:val="299EF9A5"/>
    <w:rsid w:val="29F32EA4"/>
    <w:rsid w:val="2A4D1D9E"/>
    <w:rsid w:val="2ACE1EA8"/>
    <w:rsid w:val="2BAFF065"/>
    <w:rsid w:val="2D2EA577"/>
    <w:rsid w:val="2D4716BC"/>
    <w:rsid w:val="2E070E62"/>
    <w:rsid w:val="2E7DE673"/>
    <w:rsid w:val="2E9CDA06"/>
    <w:rsid w:val="2EC41FF4"/>
    <w:rsid w:val="2ED52B27"/>
    <w:rsid w:val="2F0AA6D1"/>
    <w:rsid w:val="31540AE9"/>
    <w:rsid w:val="3162F84B"/>
    <w:rsid w:val="31EA36F3"/>
    <w:rsid w:val="3266759D"/>
    <w:rsid w:val="3367CA1E"/>
    <w:rsid w:val="33A51633"/>
    <w:rsid w:val="3569DB76"/>
    <w:rsid w:val="36B5E1AB"/>
    <w:rsid w:val="3848174D"/>
    <w:rsid w:val="38DFEF36"/>
    <w:rsid w:val="39CEF925"/>
    <w:rsid w:val="3A5D55CE"/>
    <w:rsid w:val="3AF262B7"/>
    <w:rsid w:val="3B4B6D1D"/>
    <w:rsid w:val="3CD8DD63"/>
    <w:rsid w:val="3F05A1F4"/>
    <w:rsid w:val="400CD1D8"/>
    <w:rsid w:val="40836414"/>
    <w:rsid w:val="413F97EC"/>
    <w:rsid w:val="41485B9A"/>
    <w:rsid w:val="41A1AF6E"/>
    <w:rsid w:val="428796B2"/>
    <w:rsid w:val="432DEE84"/>
    <w:rsid w:val="4395BAF4"/>
    <w:rsid w:val="43AFF526"/>
    <w:rsid w:val="43CE0431"/>
    <w:rsid w:val="44812C5F"/>
    <w:rsid w:val="452A83E7"/>
    <w:rsid w:val="465AF351"/>
    <w:rsid w:val="48CBED8B"/>
    <w:rsid w:val="495CB2CC"/>
    <w:rsid w:val="4979A349"/>
    <w:rsid w:val="49B17F0B"/>
    <w:rsid w:val="4A412030"/>
    <w:rsid w:val="4D5576D5"/>
    <w:rsid w:val="4DA9C411"/>
    <w:rsid w:val="4F061E2F"/>
    <w:rsid w:val="4F305AFC"/>
    <w:rsid w:val="4F76B923"/>
    <w:rsid w:val="4FB77CA1"/>
    <w:rsid w:val="5012B2C3"/>
    <w:rsid w:val="51D601B1"/>
    <w:rsid w:val="51E8C8FA"/>
    <w:rsid w:val="53459CE4"/>
    <w:rsid w:val="55FF2EA1"/>
    <w:rsid w:val="56CB4718"/>
    <w:rsid w:val="57467D9C"/>
    <w:rsid w:val="58682F36"/>
    <w:rsid w:val="59D3D4F7"/>
    <w:rsid w:val="5B583EED"/>
    <w:rsid w:val="5BCB352A"/>
    <w:rsid w:val="5CB74A1B"/>
    <w:rsid w:val="5F540769"/>
    <w:rsid w:val="5FB34474"/>
    <w:rsid w:val="5FFBB8AE"/>
    <w:rsid w:val="61653B4C"/>
    <w:rsid w:val="61D3E24D"/>
    <w:rsid w:val="6224BD45"/>
    <w:rsid w:val="6400EDA4"/>
    <w:rsid w:val="646BC66C"/>
    <w:rsid w:val="64C4AA59"/>
    <w:rsid w:val="6673119B"/>
    <w:rsid w:val="66B810F4"/>
    <w:rsid w:val="6948556C"/>
    <w:rsid w:val="6A2D4AB0"/>
    <w:rsid w:val="6AAC618D"/>
    <w:rsid w:val="6BD18B5D"/>
    <w:rsid w:val="6BFD9539"/>
    <w:rsid w:val="6CE4A34D"/>
    <w:rsid w:val="6CF8A1E3"/>
    <w:rsid w:val="6D94842F"/>
    <w:rsid w:val="6DD8AF6A"/>
    <w:rsid w:val="6E37F4D2"/>
    <w:rsid w:val="6F2D73F9"/>
    <w:rsid w:val="6FDB1B1B"/>
    <w:rsid w:val="6FE3ADE0"/>
    <w:rsid w:val="70854F84"/>
    <w:rsid w:val="72D2A7A1"/>
    <w:rsid w:val="73BF1792"/>
    <w:rsid w:val="73E79414"/>
    <w:rsid w:val="74093F5A"/>
    <w:rsid w:val="746FB778"/>
    <w:rsid w:val="7493E946"/>
    <w:rsid w:val="75628511"/>
    <w:rsid w:val="7598B471"/>
    <w:rsid w:val="761F02A4"/>
    <w:rsid w:val="76730695"/>
    <w:rsid w:val="76E6173E"/>
    <w:rsid w:val="7705D0FA"/>
    <w:rsid w:val="79711B59"/>
    <w:rsid w:val="79A67FB2"/>
    <w:rsid w:val="7B547DFA"/>
    <w:rsid w:val="7CA1E38E"/>
    <w:rsid w:val="7D2A2A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5D937"/>
  <w15:chartTrackingRefBased/>
  <w15:docId w15:val="{92B40F4F-B49E-4858-85A6-18EDAA16A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623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976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97603"/>
    <w:pPr>
      <w:ind w:left="720"/>
      <w:contextualSpacing/>
    </w:pPr>
  </w:style>
  <w:style w:type="paragraph" w:styleId="Title">
    <w:name w:val="Title"/>
    <w:basedOn w:val="Normal"/>
    <w:next w:val="Normal"/>
    <w:link w:val="TitleChar"/>
    <w:uiPriority w:val="10"/>
    <w:qFormat/>
    <w:rsid w:val="00CF623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6236"/>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CF6236"/>
    <w:rPr>
      <w:rFonts w:asciiTheme="majorHAnsi" w:eastAsiaTheme="majorEastAsia" w:hAnsiTheme="majorHAnsi" w:cstheme="majorBidi"/>
      <w:color w:val="2F5496" w:themeColor="accent1" w:themeShade="BF"/>
      <w:sz w:val="32"/>
      <w:szCs w:val="32"/>
    </w:rPr>
  </w:style>
  <w:style w:type="paragraph" w:customStyle="1" w:styleId="paragraph">
    <w:name w:val="paragraph"/>
    <w:basedOn w:val="Normal"/>
    <w:rsid w:val="00582CE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582CEE"/>
  </w:style>
  <w:style w:type="character" w:customStyle="1" w:styleId="eop">
    <w:name w:val="eop"/>
    <w:basedOn w:val="DefaultParagraphFont"/>
    <w:rsid w:val="00582CEE"/>
  </w:style>
  <w:style w:type="paragraph" w:styleId="Header">
    <w:name w:val="header"/>
    <w:basedOn w:val="Normal"/>
    <w:link w:val="HeaderChar"/>
    <w:uiPriority w:val="99"/>
    <w:unhideWhenUsed/>
    <w:rsid w:val="00582C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2CEE"/>
  </w:style>
  <w:style w:type="paragraph" w:styleId="Footer">
    <w:name w:val="footer"/>
    <w:basedOn w:val="Normal"/>
    <w:link w:val="FooterChar"/>
    <w:uiPriority w:val="99"/>
    <w:unhideWhenUsed/>
    <w:rsid w:val="00582C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2CEE"/>
  </w:style>
  <w:style w:type="character" w:styleId="Hyperlink">
    <w:name w:val="Hyperlink"/>
    <w:basedOn w:val="DefaultParagraphFont"/>
    <w:uiPriority w:val="99"/>
    <w:unhideWhenUsed/>
    <w:rsid w:val="465AF35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39102">
      <w:bodyDiv w:val="1"/>
      <w:marLeft w:val="0"/>
      <w:marRight w:val="0"/>
      <w:marTop w:val="0"/>
      <w:marBottom w:val="0"/>
      <w:divBdr>
        <w:top w:val="none" w:sz="0" w:space="0" w:color="auto"/>
        <w:left w:val="none" w:sz="0" w:space="0" w:color="auto"/>
        <w:bottom w:val="none" w:sz="0" w:space="0" w:color="auto"/>
        <w:right w:val="none" w:sz="0" w:space="0" w:color="auto"/>
      </w:divBdr>
      <w:divsChild>
        <w:div w:id="1686856718">
          <w:marLeft w:val="0"/>
          <w:marRight w:val="0"/>
          <w:marTop w:val="0"/>
          <w:marBottom w:val="0"/>
          <w:divBdr>
            <w:top w:val="none" w:sz="0" w:space="0" w:color="auto"/>
            <w:left w:val="none" w:sz="0" w:space="0" w:color="auto"/>
            <w:bottom w:val="none" w:sz="0" w:space="0" w:color="auto"/>
            <w:right w:val="none" w:sz="0" w:space="0" w:color="auto"/>
          </w:divBdr>
          <w:divsChild>
            <w:div w:id="333339733">
              <w:marLeft w:val="0"/>
              <w:marRight w:val="0"/>
              <w:marTop w:val="0"/>
              <w:marBottom w:val="0"/>
              <w:divBdr>
                <w:top w:val="none" w:sz="0" w:space="0" w:color="auto"/>
                <w:left w:val="none" w:sz="0" w:space="0" w:color="auto"/>
                <w:bottom w:val="none" w:sz="0" w:space="0" w:color="auto"/>
                <w:right w:val="none" w:sz="0" w:space="0" w:color="auto"/>
              </w:divBdr>
              <w:divsChild>
                <w:div w:id="1189637288">
                  <w:marLeft w:val="0"/>
                  <w:marRight w:val="0"/>
                  <w:marTop w:val="0"/>
                  <w:marBottom w:val="0"/>
                  <w:divBdr>
                    <w:top w:val="none" w:sz="0" w:space="0" w:color="auto"/>
                    <w:left w:val="none" w:sz="0" w:space="0" w:color="auto"/>
                    <w:bottom w:val="none" w:sz="0" w:space="0" w:color="auto"/>
                    <w:right w:val="none" w:sz="0" w:space="0" w:color="auto"/>
                  </w:divBdr>
                </w:div>
                <w:div w:id="540632574">
                  <w:marLeft w:val="0"/>
                  <w:marRight w:val="0"/>
                  <w:marTop w:val="0"/>
                  <w:marBottom w:val="0"/>
                  <w:divBdr>
                    <w:top w:val="none" w:sz="0" w:space="0" w:color="auto"/>
                    <w:left w:val="none" w:sz="0" w:space="0" w:color="auto"/>
                    <w:bottom w:val="none" w:sz="0" w:space="0" w:color="auto"/>
                    <w:right w:val="none" w:sz="0" w:space="0" w:color="auto"/>
                  </w:divBdr>
                </w:div>
                <w:div w:id="1527937430">
                  <w:marLeft w:val="0"/>
                  <w:marRight w:val="0"/>
                  <w:marTop w:val="0"/>
                  <w:marBottom w:val="0"/>
                  <w:divBdr>
                    <w:top w:val="none" w:sz="0" w:space="0" w:color="auto"/>
                    <w:left w:val="none" w:sz="0" w:space="0" w:color="auto"/>
                    <w:bottom w:val="none" w:sz="0" w:space="0" w:color="auto"/>
                    <w:right w:val="none" w:sz="0" w:space="0" w:color="auto"/>
                  </w:divBdr>
                </w:div>
                <w:div w:id="162624336">
                  <w:marLeft w:val="0"/>
                  <w:marRight w:val="0"/>
                  <w:marTop w:val="0"/>
                  <w:marBottom w:val="0"/>
                  <w:divBdr>
                    <w:top w:val="none" w:sz="0" w:space="0" w:color="auto"/>
                    <w:left w:val="none" w:sz="0" w:space="0" w:color="auto"/>
                    <w:bottom w:val="none" w:sz="0" w:space="0" w:color="auto"/>
                    <w:right w:val="none" w:sz="0" w:space="0" w:color="auto"/>
                  </w:divBdr>
                </w:div>
                <w:div w:id="1795323841">
                  <w:marLeft w:val="0"/>
                  <w:marRight w:val="0"/>
                  <w:marTop w:val="0"/>
                  <w:marBottom w:val="0"/>
                  <w:divBdr>
                    <w:top w:val="none" w:sz="0" w:space="0" w:color="auto"/>
                    <w:left w:val="none" w:sz="0" w:space="0" w:color="auto"/>
                    <w:bottom w:val="none" w:sz="0" w:space="0" w:color="auto"/>
                    <w:right w:val="none" w:sz="0" w:space="0" w:color="auto"/>
                  </w:divBdr>
                </w:div>
                <w:div w:id="1209297698">
                  <w:marLeft w:val="0"/>
                  <w:marRight w:val="0"/>
                  <w:marTop w:val="0"/>
                  <w:marBottom w:val="0"/>
                  <w:divBdr>
                    <w:top w:val="none" w:sz="0" w:space="0" w:color="auto"/>
                    <w:left w:val="none" w:sz="0" w:space="0" w:color="auto"/>
                    <w:bottom w:val="none" w:sz="0" w:space="0" w:color="auto"/>
                    <w:right w:val="none" w:sz="0" w:space="0" w:color="auto"/>
                  </w:divBdr>
                </w:div>
                <w:div w:id="1086079131">
                  <w:marLeft w:val="0"/>
                  <w:marRight w:val="0"/>
                  <w:marTop w:val="0"/>
                  <w:marBottom w:val="0"/>
                  <w:divBdr>
                    <w:top w:val="none" w:sz="0" w:space="0" w:color="auto"/>
                    <w:left w:val="none" w:sz="0" w:space="0" w:color="auto"/>
                    <w:bottom w:val="none" w:sz="0" w:space="0" w:color="auto"/>
                    <w:right w:val="none" w:sz="0" w:space="0" w:color="auto"/>
                  </w:divBdr>
                </w:div>
                <w:div w:id="1819108625">
                  <w:marLeft w:val="0"/>
                  <w:marRight w:val="0"/>
                  <w:marTop w:val="0"/>
                  <w:marBottom w:val="0"/>
                  <w:divBdr>
                    <w:top w:val="none" w:sz="0" w:space="0" w:color="auto"/>
                    <w:left w:val="none" w:sz="0" w:space="0" w:color="auto"/>
                    <w:bottom w:val="none" w:sz="0" w:space="0" w:color="auto"/>
                    <w:right w:val="none" w:sz="0" w:space="0" w:color="auto"/>
                  </w:divBdr>
                </w:div>
                <w:div w:id="1775902730">
                  <w:marLeft w:val="0"/>
                  <w:marRight w:val="0"/>
                  <w:marTop w:val="0"/>
                  <w:marBottom w:val="0"/>
                  <w:divBdr>
                    <w:top w:val="none" w:sz="0" w:space="0" w:color="auto"/>
                    <w:left w:val="none" w:sz="0" w:space="0" w:color="auto"/>
                    <w:bottom w:val="none" w:sz="0" w:space="0" w:color="auto"/>
                    <w:right w:val="none" w:sz="0" w:space="0" w:color="auto"/>
                  </w:divBdr>
                </w:div>
                <w:div w:id="1728994551">
                  <w:marLeft w:val="0"/>
                  <w:marRight w:val="0"/>
                  <w:marTop w:val="0"/>
                  <w:marBottom w:val="0"/>
                  <w:divBdr>
                    <w:top w:val="none" w:sz="0" w:space="0" w:color="auto"/>
                    <w:left w:val="none" w:sz="0" w:space="0" w:color="auto"/>
                    <w:bottom w:val="none" w:sz="0" w:space="0" w:color="auto"/>
                    <w:right w:val="none" w:sz="0" w:space="0" w:color="auto"/>
                  </w:divBdr>
                </w:div>
                <w:div w:id="1497306477">
                  <w:marLeft w:val="0"/>
                  <w:marRight w:val="0"/>
                  <w:marTop w:val="0"/>
                  <w:marBottom w:val="0"/>
                  <w:divBdr>
                    <w:top w:val="none" w:sz="0" w:space="0" w:color="auto"/>
                    <w:left w:val="none" w:sz="0" w:space="0" w:color="auto"/>
                    <w:bottom w:val="none" w:sz="0" w:space="0" w:color="auto"/>
                    <w:right w:val="none" w:sz="0" w:space="0" w:color="auto"/>
                  </w:divBdr>
                </w:div>
              </w:divsChild>
            </w:div>
            <w:div w:id="35980253">
              <w:marLeft w:val="0"/>
              <w:marRight w:val="0"/>
              <w:marTop w:val="0"/>
              <w:marBottom w:val="0"/>
              <w:divBdr>
                <w:top w:val="none" w:sz="0" w:space="0" w:color="auto"/>
                <w:left w:val="none" w:sz="0" w:space="0" w:color="auto"/>
                <w:bottom w:val="none" w:sz="0" w:space="0" w:color="auto"/>
                <w:right w:val="none" w:sz="0" w:space="0" w:color="auto"/>
              </w:divBdr>
              <w:divsChild>
                <w:div w:id="1691445938">
                  <w:marLeft w:val="0"/>
                  <w:marRight w:val="0"/>
                  <w:marTop w:val="0"/>
                  <w:marBottom w:val="0"/>
                  <w:divBdr>
                    <w:top w:val="none" w:sz="0" w:space="0" w:color="auto"/>
                    <w:left w:val="none" w:sz="0" w:space="0" w:color="auto"/>
                    <w:bottom w:val="none" w:sz="0" w:space="0" w:color="auto"/>
                    <w:right w:val="none" w:sz="0" w:space="0" w:color="auto"/>
                  </w:divBdr>
                </w:div>
                <w:div w:id="1646006982">
                  <w:marLeft w:val="0"/>
                  <w:marRight w:val="0"/>
                  <w:marTop w:val="0"/>
                  <w:marBottom w:val="0"/>
                  <w:divBdr>
                    <w:top w:val="none" w:sz="0" w:space="0" w:color="auto"/>
                    <w:left w:val="none" w:sz="0" w:space="0" w:color="auto"/>
                    <w:bottom w:val="none" w:sz="0" w:space="0" w:color="auto"/>
                    <w:right w:val="none" w:sz="0" w:space="0" w:color="auto"/>
                  </w:divBdr>
                </w:div>
                <w:div w:id="1157649296">
                  <w:marLeft w:val="0"/>
                  <w:marRight w:val="0"/>
                  <w:marTop w:val="0"/>
                  <w:marBottom w:val="0"/>
                  <w:divBdr>
                    <w:top w:val="none" w:sz="0" w:space="0" w:color="auto"/>
                    <w:left w:val="none" w:sz="0" w:space="0" w:color="auto"/>
                    <w:bottom w:val="none" w:sz="0" w:space="0" w:color="auto"/>
                    <w:right w:val="none" w:sz="0" w:space="0" w:color="auto"/>
                  </w:divBdr>
                </w:div>
                <w:div w:id="1505432441">
                  <w:marLeft w:val="0"/>
                  <w:marRight w:val="0"/>
                  <w:marTop w:val="0"/>
                  <w:marBottom w:val="0"/>
                  <w:divBdr>
                    <w:top w:val="none" w:sz="0" w:space="0" w:color="auto"/>
                    <w:left w:val="none" w:sz="0" w:space="0" w:color="auto"/>
                    <w:bottom w:val="none" w:sz="0" w:space="0" w:color="auto"/>
                    <w:right w:val="none" w:sz="0" w:space="0" w:color="auto"/>
                  </w:divBdr>
                </w:div>
                <w:div w:id="597444669">
                  <w:marLeft w:val="0"/>
                  <w:marRight w:val="0"/>
                  <w:marTop w:val="0"/>
                  <w:marBottom w:val="0"/>
                  <w:divBdr>
                    <w:top w:val="none" w:sz="0" w:space="0" w:color="auto"/>
                    <w:left w:val="none" w:sz="0" w:space="0" w:color="auto"/>
                    <w:bottom w:val="none" w:sz="0" w:space="0" w:color="auto"/>
                    <w:right w:val="none" w:sz="0" w:space="0" w:color="auto"/>
                  </w:divBdr>
                </w:div>
                <w:div w:id="352535147">
                  <w:marLeft w:val="0"/>
                  <w:marRight w:val="0"/>
                  <w:marTop w:val="0"/>
                  <w:marBottom w:val="0"/>
                  <w:divBdr>
                    <w:top w:val="none" w:sz="0" w:space="0" w:color="auto"/>
                    <w:left w:val="none" w:sz="0" w:space="0" w:color="auto"/>
                    <w:bottom w:val="none" w:sz="0" w:space="0" w:color="auto"/>
                    <w:right w:val="none" w:sz="0" w:space="0" w:color="auto"/>
                  </w:divBdr>
                </w:div>
                <w:div w:id="131487863">
                  <w:marLeft w:val="0"/>
                  <w:marRight w:val="0"/>
                  <w:marTop w:val="0"/>
                  <w:marBottom w:val="0"/>
                  <w:divBdr>
                    <w:top w:val="none" w:sz="0" w:space="0" w:color="auto"/>
                    <w:left w:val="none" w:sz="0" w:space="0" w:color="auto"/>
                    <w:bottom w:val="none" w:sz="0" w:space="0" w:color="auto"/>
                    <w:right w:val="none" w:sz="0" w:space="0" w:color="auto"/>
                  </w:divBdr>
                </w:div>
                <w:div w:id="1039822527">
                  <w:marLeft w:val="0"/>
                  <w:marRight w:val="0"/>
                  <w:marTop w:val="0"/>
                  <w:marBottom w:val="0"/>
                  <w:divBdr>
                    <w:top w:val="none" w:sz="0" w:space="0" w:color="auto"/>
                    <w:left w:val="none" w:sz="0" w:space="0" w:color="auto"/>
                    <w:bottom w:val="none" w:sz="0" w:space="0" w:color="auto"/>
                    <w:right w:val="none" w:sz="0" w:space="0" w:color="auto"/>
                  </w:divBdr>
                </w:div>
                <w:div w:id="1335886183">
                  <w:marLeft w:val="0"/>
                  <w:marRight w:val="0"/>
                  <w:marTop w:val="0"/>
                  <w:marBottom w:val="0"/>
                  <w:divBdr>
                    <w:top w:val="none" w:sz="0" w:space="0" w:color="auto"/>
                    <w:left w:val="none" w:sz="0" w:space="0" w:color="auto"/>
                    <w:bottom w:val="none" w:sz="0" w:space="0" w:color="auto"/>
                    <w:right w:val="none" w:sz="0" w:space="0" w:color="auto"/>
                  </w:divBdr>
                </w:div>
                <w:div w:id="1618216775">
                  <w:marLeft w:val="0"/>
                  <w:marRight w:val="0"/>
                  <w:marTop w:val="0"/>
                  <w:marBottom w:val="0"/>
                  <w:divBdr>
                    <w:top w:val="none" w:sz="0" w:space="0" w:color="auto"/>
                    <w:left w:val="none" w:sz="0" w:space="0" w:color="auto"/>
                    <w:bottom w:val="none" w:sz="0" w:space="0" w:color="auto"/>
                    <w:right w:val="none" w:sz="0" w:space="0" w:color="auto"/>
                  </w:divBdr>
                </w:div>
                <w:div w:id="744646560">
                  <w:marLeft w:val="0"/>
                  <w:marRight w:val="0"/>
                  <w:marTop w:val="0"/>
                  <w:marBottom w:val="0"/>
                  <w:divBdr>
                    <w:top w:val="none" w:sz="0" w:space="0" w:color="auto"/>
                    <w:left w:val="none" w:sz="0" w:space="0" w:color="auto"/>
                    <w:bottom w:val="none" w:sz="0" w:space="0" w:color="auto"/>
                    <w:right w:val="none" w:sz="0" w:space="0" w:color="auto"/>
                  </w:divBdr>
                </w:div>
                <w:div w:id="1133256666">
                  <w:marLeft w:val="0"/>
                  <w:marRight w:val="0"/>
                  <w:marTop w:val="0"/>
                  <w:marBottom w:val="0"/>
                  <w:divBdr>
                    <w:top w:val="none" w:sz="0" w:space="0" w:color="auto"/>
                    <w:left w:val="none" w:sz="0" w:space="0" w:color="auto"/>
                    <w:bottom w:val="none" w:sz="0" w:space="0" w:color="auto"/>
                    <w:right w:val="none" w:sz="0" w:space="0" w:color="auto"/>
                  </w:divBdr>
                </w:div>
                <w:div w:id="1526560478">
                  <w:marLeft w:val="0"/>
                  <w:marRight w:val="0"/>
                  <w:marTop w:val="0"/>
                  <w:marBottom w:val="0"/>
                  <w:divBdr>
                    <w:top w:val="none" w:sz="0" w:space="0" w:color="auto"/>
                    <w:left w:val="none" w:sz="0" w:space="0" w:color="auto"/>
                    <w:bottom w:val="none" w:sz="0" w:space="0" w:color="auto"/>
                    <w:right w:val="none" w:sz="0" w:space="0" w:color="auto"/>
                  </w:divBdr>
                </w:div>
                <w:div w:id="1373261948">
                  <w:marLeft w:val="0"/>
                  <w:marRight w:val="0"/>
                  <w:marTop w:val="0"/>
                  <w:marBottom w:val="0"/>
                  <w:divBdr>
                    <w:top w:val="none" w:sz="0" w:space="0" w:color="auto"/>
                    <w:left w:val="none" w:sz="0" w:space="0" w:color="auto"/>
                    <w:bottom w:val="none" w:sz="0" w:space="0" w:color="auto"/>
                    <w:right w:val="none" w:sz="0" w:space="0" w:color="auto"/>
                  </w:divBdr>
                </w:div>
                <w:div w:id="228882575">
                  <w:marLeft w:val="0"/>
                  <w:marRight w:val="0"/>
                  <w:marTop w:val="0"/>
                  <w:marBottom w:val="0"/>
                  <w:divBdr>
                    <w:top w:val="none" w:sz="0" w:space="0" w:color="auto"/>
                    <w:left w:val="none" w:sz="0" w:space="0" w:color="auto"/>
                    <w:bottom w:val="none" w:sz="0" w:space="0" w:color="auto"/>
                    <w:right w:val="none" w:sz="0" w:space="0" w:color="auto"/>
                  </w:divBdr>
                </w:div>
                <w:div w:id="1009287056">
                  <w:marLeft w:val="0"/>
                  <w:marRight w:val="0"/>
                  <w:marTop w:val="0"/>
                  <w:marBottom w:val="0"/>
                  <w:divBdr>
                    <w:top w:val="none" w:sz="0" w:space="0" w:color="auto"/>
                    <w:left w:val="none" w:sz="0" w:space="0" w:color="auto"/>
                    <w:bottom w:val="none" w:sz="0" w:space="0" w:color="auto"/>
                    <w:right w:val="none" w:sz="0" w:space="0" w:color="auto"/>
                  </w:divBdr>
                </w:div>
                <w:div w:id="1831943715">
                  <w:marLeft w:val="0"/>
                  <w:marRight w:val="0"/>
                  <w:marTop w:val="0"/>
                  <w:marBottom w:val="0"/>
                  <w:divBdr>
                    <w:top w:val="none" w:sz="0" w:space="0" w:color="auto"/>
                    <w:left w:val="none" w:sz="0" w:space="0" w:color="auto"/>
                    <w:bottom w:val="none" w:sz="0" w:space="0" w:color="auto"/>
                    <w:right w:val="none" w:sz="0" w:space="0" w:color="auto"/>
                  </w:divBdr>
                </w:div>
                <w:div w:id="1825584137">
                  <w:marLeft w:val="0"/>
                  <w:marRight w:val="0"/>
                  <w:marTop w:val="0"/>
                  <w:marBottom w:val="0"/>
                  <w:divBdr>
                    <w:top w:val="none" w:sz="0" w:space="0" w:color="auto"/>
                    <w:left w:val="none" w:sz="0" w:space="0" w:color="auto"/>
                    <w:bottom w:val="none" w:sz="0" w:space="0" w:color="auto"/>
                    <w:right w:val="none" w:sz="0" w:space="0" w:color="auto"/>
                  </w:divBdr>
                </w:div>
                <w:div w:id="1523516777">
                  <w:marLeft w:val="0"/>
                  <w:marRight w:val="0"/>
                  <w:marTop w:val="0"/>
                  <w:marBottom w:val="0"/>
                  <w:divBdr>
                    <w:top w:val="none" w:sz="0" w:space="0" w:color="auto"/>
                    <w:left w:val="none" w:sz="0" w:space="0" w:color="auto"/>
                    <w:bottom w:val="none" w:sz="0" w:space="0" w:color="auto"/>
                    <w:right w:val="none" w:sz="0" w:space="0" w:color="auto"/>
                  </w:divBdr>
                </w:div>
                <w:div w:id="1117142033">
                  <w:marLeft w:val="0"/>
                  <w:marRight w:val="0"/>
                  <w:marTop w:val="0"/>
                  <w:marBottom w:val="0"/>
                  <w:divBdr>
                    <w:top w:val="none" w:sz="0" w:space="0" w:color="auto"/>
                    <w:left w:val="none" w:sz="0" w:space="0" w:color="auto"/>
                    <w:bottom w:val="none" w:sz="0" w:space="0" w:color="auto"/>
                    <w:right w:val="none" w:sz="0" w:space="0" w:color="auto"/>
                  </w:divBdr>
                </w:div>
              </w:divsChild>
            </w:div>
            <w:div w:id="1669476573">
              <w:marLeft w:val="0"/>
              <w:marRight w:val="0"/>
              <w:marTop w:val="0"/>
              <w:marBottom w:val="0"/>
              <w:divBdr>
                <w:top w:val="none" w:sz="0" w:space="0" w:color="auto"/>
                <w:left w:val="none" w:sz="0" w:space="0" w:color="auto"/>
                <w:bottom w:val="none" w:sz="0" w:space="0" w:color="auto"/>
                <w:right w:val="none" w:sz="0" w:space="0" w:color="auto"/>
              </w:divBdr>
              <w:divsChild>
                <w:div w:id="1234773842">
                  <w:marLeft w:val="0"/>
                  <w:marRight w:val="0"/>
                  <w:marTop w:val="0"/>
                  <w:marBottom w:val="0"/>
                  <w:divBdr>
                    <w:top w:val="none" w:sz="0" w:space="0" w:color="auto"/>
                    <w:left w:val="none" w:sz="0" w:space="0" w:color="auto"/>
                    <w:bottom w:val="none" w:sz="0" w:space="0" w:color="auto"/>
                    <w:right w:val="none" w:sz="0" w:space="0" w:color="auto"/>
                  </w:divBdr>
                </w:div>
                <w:div w:id="1410153569">
                  <w:marLeft w:val="0"/>
                  <w:marRight w:val="0"/>
                  <w:marTop w:val="0"/>
                  <w:marBottom w:val="0"/>
                  <w:divBdr>
                    <w:top w:val="none" w:sz="0" w:space="0" w:color="auto"/>
                    <w:left w:val="none" w:sz="0" w:space="0" w:color="auto"/>
                    <w:bottom w:val="none" w:sz="0" w:space="0" w:color="auto"/>
                    <w:right w:val="none" w:sz="0" w:space="0" w:color="auto"/>
                  </w:divBdr>
                </w:div>
                <w:div w:id="653605059">
                  <w:marLeft w:val="0"/>
                  <w:marRight w:val="0"/>
                  <w:marTop w:val="0"/>
                  <w:marBottom w:val="0"/>
                  <w:divBdr>
                    <w:top w:val="none" w:sz="0" w:space="0" w:color="auto"/>
                    <w:left w:val="none" w:sz="0" w:space="0" w:color="auto"/>
                    <w:bottom w:val="none" w:sz="0" w:space="0" w:color="auto"/>
                    <w:right w:val="none" w:sz="0" w:space="0" w:color="auto"/>
                  </w:divBdr>
                </w:div>
                <w:div w:id="1093745131">
                  <w:marLeft w:val="0"/>
                  <w:marRight w:val="0"/>
                  <w:marTop w:val="0"/>
                  <w:marBottom w:val="0"/>
                  <w:divBdr>
                    <w:top w:val="none" w:sz="0" w:space="0" w:color="auto"/>
                    <w:left w:val="none" w:sz="0" w:space="0" w:color="auto"/>
                    <w:bottom w:val="none" w:sz="0" w:space="0" w:color="auto"/>
                    <w:right w:val="none" w:sz="0" w:space="0" w:color="auto"/>
                  </w:divBdr>
                </w:div>
                <w:div w:id="203300243">
                  <w:marLeft w:val="0"/>
                  <w:marRight w:val="0"/>
                  <w:marTop w:val="0"/>
                  <w:marBottom w:val="0"/>
                  <w:divBdr>
                    <w:top w:val="none" w:sz="0" w:space="0" w:color="auto"/>
                    <w:left w:val="none" w:sz="0" w:space="0" w:color="auto"/>
                    <w:bottom w:val="none" w:sz="0" w:space="0" w:color="auto"/>
                    <w:right w:val="none" w:sz="0" w:space="0" w:color="auto"/>
                  </w:divBdr>
                </w:div>
                <w:div w:id="847250388">
                  <w:marLeft w:val="0"/>
                  <w:marRight w:val="0"/>
                  <w:marTop w:val="0"/>
                  <w:marBottom w:val="0"/>
                  <w:divBdr>
                    <w:top w:val="none" w:sz="0" w:space="0" w:color="auto"/>
                    <w:left w:val="none" w:sz="0" w:space="0" w:color="auto"/>
                    <w:bottom w:val="none" w:sz="0" w:space="0" w:color="auto"/>
                    <w:right w:val="none" w:sz="0" w:space="0" w:color="auto"/>
                  </w:divBdr>
                </w:div>
                <w:div w:id="1955676609">
                  <w:marLeft w:val="0"/>
                  <w:marRight w:val="0"/>
                  <w:marTop w:val="0"/>
                  <w:marBottom w:val="0"/>
                  <w:divBdr>
                    <w:top w:val="none" w:sz="0" w:space="0" w:color="auto"/>
                    <w:left w:val="none" w:sz="0" w:space="0" w:color="auto"/>
                    <w:bottom w:val="none" w:sz="0" w:space="0" w:color="auto"/>
                    <w:right w:val="none" w:sz="0" w:space="0" w:color="auto"/>
                  </w:divBdr>
                </w:div>
                <w:div w:id="660886265">
                  <w:marLeft w:val="0"/>
                  <w:marRight w:val="0"/>
                  <w:marTop w:val="0"/>
                  <w:marBottom w:val="0"/>
                  <w:divBdr>
                    <w:top w:val="none" w:sz="0" w:space="0" w:color="auto"/>
                    <w:left w:val="none" w:sz="0" w:space="0" w:color="auto"/>
                    <w:bottom w:val="none" w:sz="0" w:space="0" w:color="auto"/>
                    <w:right w:val="none" w:sz="0" w:space="0" w:color="auto"/>
                  </w:divBdr>
                </w:div>
                <w:div w:id="1623877360">
                  <w:marLeft w:val="0"/>
                  <w:marRight w:val="0"/>
                  <w:marTop w:val="0"/>
                  <w:marBottom w:val="0"/>
                  <w:divBdr>
                    <w:top w:val="none" w:sz="0" w:space="0" w:color="auto"/>
                    <w:left w:val="none" w:sz="0" w:space="0" w:color="auto"/>
                    <w:bottom w:val="none" w:sz="0" w:space="0" w:color="auto"/>
                    <w:right w:val="none" w:sz="0" w:space="0" w:color="auto"/>
                  </w:divBdr>
                </w:div>
                <w:div w:id="830755951">
                  <w:marLeft w:val="0"/>
                  <w:marRight w:val="0"/>
                  <w:marTop w:val="0"/>
                  <w:marBottom w:val="0"/>
                  <w:divBdr>
                    <w:top w:val="none" w:sz="0" w:space="0" w:color="auto"/>
                    <w:left w:val="none" w:sz="0" w:space="0" w:color="auto"/>
                    <w:bottom w:val="none" w:sz="0" w:space="0" w:color="auto"/>
                    <w:right w:val="none" w:sz="0" w:space="0" w:color="auto"/>
                  </w:divBdr>
                </w:div>
                <w:div w:id="949749878">
                  <w:marLeft w:val="0"/>
                  <w:marRight w:val="0"/>
                  <w:marTop w:val="0"/>
                  <w:marBottom w:val="0"/>
                  <w:divBdr>
                    <w:top w:val="none" w:sz="0" w:space="0" w:color="auto"/>
                    <w:left w:val="none" w:sz="0" w:space="0" w:color="auto"/>
                    <w:bottom w:val="none" w:sz="0" w:space="0" w:color="auto"/>
                    <w:right w:val="none" w:sz="0" w:space="0" w:color="auto"/>
                  </w:divBdr>
                </w:div>
                <w:div w:id="836575561">
                  <w:marLeft w:val="0"/>
                  <w:marRight w:val="0"/>
                  <w:marTop w:val="0"/>
                  <w:marBottom w:val="0"/>
                  <w:divBdr>
                    <w:top w:val="none" w:sz="0" w:space="0" w:color="auto"/>
                    <w:left w:val="none" w:sz="0" w:space="0" w:color="auto"/>
                    <w:bottom w:val="none" w:sz="0" w:space="0" w:color="auto"/>
                    <w:right w:val="none" w:sz="0" w:space="0" w:color="auto"/>
                  </w:divBdr>
                </w:div>
                <w:div w:id="186678831">
                  <w:marLeft w:val="0"/>
                  <w:marRight w:val="0"/>
                  <w:marTop w:val="0"/>
                  <w:marBottom w:val="0"/>
                  <w:divBdr>
                    <w:top w:val="none" w:sz="0" w:space="0" w:color="auto"/>
                    <w:left w:val="none" w:sz="0" w:space="0" w:color="auto"/>
                    <w:bottom w:val="none" w:sz="0" w:space="0" w:color="auto"/>
                    <w:right w:val="none" w:sz="0" w:space="0" w:color="auto"/>
                  </w:divBdr>
                </w:div>
                <w:div w:id="794368905">
                  <w:marLeft w:val="0"/>
                  <w:marRight w:val="0"/>
                  <w:marTop w:val="0"/>
                  <w:marBottom w:val="0"/>
                  <w:divBdr>
                    <w:top w:val="none" w:sz="0" w:space="0" w:color="auto"/>
                    <w:left w:val="none" w:sz="0" w:space="0" w:color="auto"/>
                    <w:bottom w:val="none" w:sz="0" w:space="0" w:color="auto"/>
                    <w:right w:val="none" w:sz="0" w:space="0" w:color="auto"/>
                  </w:divBdr>
                </w:div>
                <w:div w:id="1638367216">
                  <w:marLeft w:val="0"/>
                  <w:marRight w:val="0"/>
                  <w:marTop w:val="0"/>
                  <w:marBottom w:val="0"/>
                  <w:divBdr>
                    <w:top w:val="none" w:sz="0" w:space="0" w:color="auto"/>
                    <w:left w:val="none" w:sz="0" w:space="0" w:color="auto"/>
                    <w:bottom w:val="none" w:sz="0" w:space="0" w:color="auto"/>
                    <w:right w:val="none" w:sz="0" w:space="0" w:color="auto"/>
                  </w:divBdr>
                </w:div>
                <w:div w:id="981927239">
                  <w:marLeft w:val="0"/>
                  <w:marRight w:val="0"/>
                  <w:marTop w:val="0"/>
                  <w:marBottom w:val="0"/>
                  <w:divBdr>
                    <w:top w:val="none" w:sz="0" w:space="0" w:color="auto"/>
                    <w:left w:val="none" w:sz="0" w:space="0" w:color="auto"/>
                    <w:bottom w:val="none" w:sz="0" w:space="0" w:color="auto"/>
                    <w:right w:val="none" w:sz="0" w:space="0" w:color="auto"/>
                  </w:divBdr>
                </w:div>
                <w:div w:id="902375377">
                  <w:marLeft w:val="0"/>
                  <w:marRight w:val="0"/>
                  <w:marTop w:val="0"/>
                  <w:marBottom w:val="0"/>
                  <w:divBdr>
                    <w:top w:val="none" w:sz="0" w:space="0" w:color="auto"/>
                    <w:left w:val="none" w:sz="0" w:space="0" w:color="auto"/>
                    <w:bottom w:val="none" w:sz="0" w:space="0" w:color="auto"/>
                    <w:right w:val="none" w:sz="0" w:space="0" w:color="auto"/>
                  </w:divBdr>
                </w:div>
                <w:div w:id="1029377131">
                  <w:marLeft w:val="0"/>
                  <w:marRight w:val="0"/>
                  <w:marTop w:val="0"/>
                  <w:marBottom w:val="0"/>
                  <w:divBdr>
                    <w:top w:val="none" w:sz="0" w:space="0" w:color="auto"/>
                    <w:left w:val="none" w:sz="0" w:space="0" w:color="auto"/>
                    <w:bottom w:val="none" w:sz="0" w:space="0" w:color="auto"/>
                    <w:right w:val="none" w:sz="0" w:space="0" w:color="auto"/>
                  </w:divBdr>
                </w:div>
                <w:div w:id="1790391061">
                  <w:marLeft w:val="0"/>
                  <w:marRight w:val="0"/>
                  <w:marTop w:val="0"/>
                  <w:marBottom w:val="0"/>
                  <w:divBdr>
                    <w:top w:val="none" w:sz="0" w:space="0" w:color="auto"/>
                    <w:left w:val="none" w:sz="0" w:space="0" w:color="auto"/>
                    <w:bottom w:val="none" w:sz="0" w:space="0" w:color="auto"/>
                    <w:right w:val="none" w:sz="0" w:space="0" w:color="auto"/>
                  </w:divBdr>
                </w:div>
                <w:div w:id="1250231586">
                  <w:marLeft w:val="0"/>
                  <w:marRight w:val="0"/>
                  <w:marTop w:val="0"/>
                  <w:marBottom w:val="0"/>
                  <w:divBdr>
                    <w:top w:val="none" w:sz="0" w:space="0" w:color="auto"/>
                    <w:left w:val="none" w:sz="0" w:space="0" w:color="auto"/>
                    <w:bottom w:val="none" w:sz="0" w:space="0" w:color="auto"/>
                    <w:right w:val="none" w:sz="0" w:space="0" w:color="auto"/>
                  </w:divBdr>
                </w:div>
              </w:divsChild>
            </w:div>
            <w:div w:id="84694418">
              <w:marLeft w:val="0"/>
              <w:marRight w:val="0"/>
              <w:marTop w:val="0"/>
              <w:marBottom w:val="0"/>
              <w:divBdr>
                <w:top w:val="none" w:sz="0" w:space="0" w:color="auto"/>
                <w:left w:val="none" w:sz="0" w:space="0" w:color="auto"/>
                <w:bottom w:val="none" w:sz="0" w:space="0" w:color="auto"/>
                <w:right w:val="none" w:sz="0" w:space="0" w:color="auto"/>
              </w:divBdr>
              <w:divsChild>
                <w:div w:id="117185730">
                  <w:marLeft w:val="0"/>
                  <w:marRight w:val="0"/>
                  <w:marTop w:val="0"/>
                  <w:marBottom w:val="0"/>
                  <w:divBdr>
                    <w:top w:val="none" w:sz="0" w:space="0" w:color="auto"/>
                    <w:left w:val="none" w:sz="0" w:space="0" w:color="auto"/>
                    <w:bottom w:val="none" w:sz="0" w:space="0" w:color="auto"/>
                    <w:right w:val="none" w:sz="0" w:space="0" w:color="auto"/>
                  </w:divBdr>
                </w:div>
                <w:div w:id="1255362249">
                  <w:marLeft w:val="0"/>
                  <w:marRight w:val="0"/>
                  <w:marTop w:val="0"/>
                  <w:marBottom w:val="0"/>
                  <w:divBdr>
                    <w:top w:val="none" w:sz="0" w:space="0" w:color="auto"/>
                    <w:left w:val="none" w:sz="0" w:space="0" w:color="auto"/>
                    <w:bottom w:val="none" w:sz="0" w:space="0" w:color="auto"/>
                    <w:right w:val="none" w:sz="0" w:space="0" w:color="auto"/>
                  </w:divBdr>
                </w:div>
                <w:div w:id="1784301407">
                  <w:marLeft w:val="0"/>
                  <w:marRight w:val="0"/>
                  <w:marTop w:val="0"/>
                  <w:marBottom w:val="0"/>
                  <w:divBdr>
                    <w:top w:val="none" w:sz="0" w:space="0" w:color="auto"/>
                    <w:left w:val="none" w:sz="0" w:space="0" w:color="auto"/>
                    <w:bottom w:val="none" w:sz="0" w:space="0" w:color="auto"/>
                    <w:right w:val="none" w:sz="0" w:space="0" w:color="auto"/>
                  </w:divBdr>
                </w:div>
                <w:div w:id="1675912831">
                  <w:marLeft w:val="0"/>
                  <w:marRight w:val="0"/>
                  <w:marTop w:val="0"/>
                  <w:marBottom w:val="0"/>
                  <w:divBdr>
                    <w:top w:val="none" w:sz="0" w:space="0" w:color="auto"/>
                    <w:left w:val="none" w:sz="0" w:space="0" w:color="auto"/>
                    <w:bottom w:val="none" w:sz="0" w:space="0" w:color="auto"/>
                    <w:right w:val="none" w:sz="0" w:space="0" w:color="auto"/>
                  </w:divBdr>
                </w:div>
                <w:div w:id="1008286178">
                  <w:marLeft w:val="0"/>
                  <w:marRight w:val="0"/>
                  <w:marTop w:val="0"/>
                  <w:marBottom w:val="0"/>
                  <w:divBdr>
                    <w:top w:val="none" w:sz="0" w:space="0" w:color="auto"/>
                    <w:left w:val="none" w:sz="0" w:space="0" w:color="auto"/>
                    <w:bottom w:val="none" w:sz="0" w:space="0" w:color="auto"/>
                    <w:right w:val="none" w:sz="0" w:space="0" w:color="auto"/>
                  </w:divBdr>
                </w:div>
                <w:div w:id="1620799488">
                  <w:marLeft w:val="0"/>
                  <w:marRight w:val="0"/>
                  <w:marTop w:val="0"/>
                  <w:marBottom w:val="0"/>
                  <w:divBdr>
                    <w:top w:val="none" w:sz="0" w:space="0" w:color="auto"/>
                    <w:left w:val="none" w:sz="0" w:space="0" w:color="auto"/>
                    <w:bottom w:val="none" w:sz="0" w:space="0" w:color="auto"/>
                    <w:right w:val="none" w:sz="0" w:space="0" w:color="auto"/>
                  </w:divBdr>
                </w:div>
                <w:div w:id="43333188">
                  <w:marLeft w:val="0"/>
                  <w:marRight w:val="0"/>
                  <w:marTop w:val="0"/>
                  <w:marBottom w:val="0"/>
                  <w:divBdr>
                    <w:top w:val="none" w:sz="0" w:space="0" w:color="auto"/>
                    <w:left w:val="none" w:sz="0" w:space="0" w:color="auto"/>
                    <w:bottom w:val="none" w:sz="0" w:space="0" w:color="auto"/>
                    <w:right w:val="none" w:sz="0" w:space="0" w:color="auto"/>
                  </w:divBdr>
                </w:div>
                <w:div w:id="515585426">
                  <w:marLeft w:val="0"/>
                  <w:marRight w:val="0"/>
                  <w:marTop w:val="0"/>
                  <w:marBottom w:val="0"/>
                  <w:divBdr>
                    <w:top w:val="none" w:sz="0" w:space="0" w:color="auto"/>
                    <w:left w:val="none" w:sz="0" w:space="0" w:color="auto"/>
                    <w:bottom w:val="none" w:sz="0" w:space="0" w:color="auto"/>
                    <w:right w:val="none" w:sz="0" w:space="0" w:color="auto"/>
                  </w:divBdr>
                </w:div>
                <w:div w:id="207284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kri.org/publications/disabled-students-allowance-dsa-framework/ukri-disabled-students-allowance-framework-ds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44C198D4BBEC4C90D2AA4DE381F2ED" ma:contentTypeVersion="16" ma:contentTypeDescription="Create a new document." ma:contentTypeScope="" ma:versionID="6a6781da112c61ec516d44e97faae742">
  <xsd:schema xmlns:xsd="http://www.w3.org/2001/XMLSchema" xmlns:xs="http://www.w3.org/2001/XMLSchema" xmlns:p="http://schemas.microsoft.com/office/2006/metadata/properties" xmlns:ns2="4295cac4-bf57-4f60-8920-6e01815428cf" xmlns:ns3="3b515a87-deef-4b02-8949-40489ab677aa" targetNamespace="http://schemas.microsoft.com/office/2006/metadata/properties" ma:root="true" ma:fieldsID="f3cd8b0eb7d76a2bdd790bb75ee54daa" ns2:_="" ns3:_="">
    <xsd:import namespace="4295cac4-bf57-4f60-8920-6e01815428cf"/>
    <xsd:import namespace="3b515a87-deef-4b02-8949-40489ab677a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95cac4-bf57-4f60-8920-6e01815428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515a87-deef-4b02-8949-40489ab677a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ecff18e-a69f-4253-a3fd-e6d289d1b64b}" ma:internalName="TaxCatchAll" ma:showField="CatchAllData" ma:web="3b515a87-deef-4b02-8949-40489ab677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3b515a87-deef-4b02-8949-40489ab677aa" xsi:nil="true"/>
    <lcf76f155ced4ddcb4097134ff3c332f xmlns="4295cac4-bf57-4f60-8920-6e01815428c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8BB9A8-818F-4264-ABE7-91339ABDE4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95cac4-bf57-4f60-8920-6e01815428cf"/>
    <ds:schemaRef ds:uri="3b515a87-deef-4b02-8949-40489ab677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FE1D4C-A52B-42D5-A87D-02C71C34F877}">
  <ds:schemaRefs>
    <ds:schemaRef ds:uri="http://schemas.openxmlformats.org/officeDocument/2006/bibliography"/>
  </ds:schemaRefs>
</ds:datastoreItem>
</file>

<file path=customXml/itemProps3.xml><?xml version="1.0" encoding="utf-8"?>
<ds:datastoreItem xmlns:ds="http://schemas.openxmlformats.org/officeDocument/2006/customXml" ds:itemID="{2666DA28-CC51-4163-AE5F-AED808023C83}">
  <ds:schemaRefs>
    <ds:schemaRef ds:uri="http://schemas.microsoft.com/office/2006/metadata/properties"/>
    <ds:schemaRef ds:uri="http://schemas.microsoft.com/office/infopath/2007/PartnerControls"/>
    <ds:schemaRef ds:uri="3b515a87-deef-4b02-8949-40489ab677aa"/>
    <ds:schemaRef ds:uri="4295cac4-bf57-4f60-8920-6e01815428cf"/>
  </ds:schemaRefs>
</ds:datastoreItem>
</file>

<file path=customXml/itemProps4.xml><?xml version="1.0" encoding="utf-8"?>
<ds:datastoreItem xmlns:ds="http://schemas.openxmlformats.org/officeDocument/2006/customXml" ds:itemID="{4B59F7AD-E863-4AAF-AEA6-134905C791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1697</Words>
  <Characters>9677</Characters>
  <Application>Microsoft Office Word</Application>
  <DocSecurity>0</DocSecurity>
  <Lines>80</Lines>
  <Paragraphs>22</Paragraphs>
  <ScaleCrop>false</ScaleCrop>
  <Company>University of Edinburgh</Company>
  <LinksUpToDate>false</LinksUpToDate>
  <CharactersWithSpaces>11352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Filippakopoulou</dc:creator>
  <cp:keywords/>
  <dc:description/>
  <cp:lastModifiedBy>Maria Filippakopoulou</cp:lastModifiedBy>
  <cp:revision>2</cp:revision>
  <dcterms:created xsi:type="dcterms:W3CDTF">2025-10-15T12:57:00Z</dcterms:created>
  <dcterms:modified xsi:type="dcterms:W3CDTF">2025-10-15T12:57:00Z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0x010100AD44C198D4BBEC4C90D2AA4DE381F2ED</vt:lpwstr>
  </property>
  <property fmtid="{D5CDD505-2E9C-101B-9397-08002B2CF9AE}" pid="3" name="MediaServiceImageTags">
    <vt:lpwstr/>
  </property>
</Properties>
</file>