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E9084" w14:textId="48310FBD" w:rsidR="00381150" w:rsidRPr="00D66037" w:rsidRDefault="00704D8B" w:rsidP="00381150">
      <w:pPr>
        <w:spacing w:after="0"/>
        <w:rPr>
          <w:rFonts w:cstheme="minorHAnsi"/>
          <w:b/>
          <w:noProof/>
          <w:lang w:eastAsia="zh-CN"/>
        </w:rPr>
      </w:pPr>
      <w:r w:rsidRPr="00D66037">
        <w:rPr>
          <w:rFonts w:cstheme="minorHAnsi"/>
          <w:b/>
          <w:noProof/>
          <w:lang w:eastAsia="zh-CN"/>
        </w:rPr>
        <w:drawing>
          <wp:inline distT="0" distB="0" distL="0" distR="0" wp14:anchorId="41C6CDC0" wp14:editId="3C85F30B">
            <wp:extent cx="1282890" cy="582850"/>
            <wp:effectExtent l="0" t="0" r="0" b="8255"/>
            <wp:docPr id="3" name="Picture 3" descr="C:\Users\cpope2\Desktop\DTP3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ope2\Desktop\DTP3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0340" cy="608951"/>
                    </a:xfrm>
                    <a:prstGeom prst="rect">
                      <a:avLst/>
                    </a:prstGeom>
                    <a:noFill/>
                    <a:ln>
                      <a:noFill/>
                    </a:ln>
                  </pic:spPr>
                </pic:pic>
              </a:graphicData>
            </a:graphic>
          </wp:inline>
        </w:drawing>
      </w:r>
      <w:r w:rsidRPr="00D66037">
        <w:rPr>
          <w:rFonts w:cstheme="minorHAnsi"/>
          <w:b/>
          <w:noProof/>
          <w:lang w:eastAsia="zh-CN"/>
        </w:rPr>
        <w:t xml:space="preserve">   </w:t>
      </w:r>
      <w:r w:rsidR="002B5CB3" w:rsidRPr="00D66037">
        <w:rPr>
          <w:rFonts w:cstheme="minorHAnsi"/>
          <w:b/>
          <w:noProof/>
          <w:lang w:eastAsia="zh-CN"/>
        </w:rPr>
        <w:t xml:space="preserve">                      </w:t>
      </w:r>
      <w:r w:rsidR="008C51AE" w:rsidRPr="00D66037">
        <w:rPr>
          <w:rFonts w:cstheme="minorHAnsi"/>
          <w:b/>
          <w:noProof/>
          <w:lang w:eastAsia="zh-CN"/>
        </w:rPr>
        <w:t xml:space="preserve">    </w:t>
      </w:r>
      <w:r w:rsidR="002B5CB3" w:rsidRPr="00D66037">
        <w:rPr>
          <w:rFonts w:cstheme="minorHAnsi"/>
          <w:b/>
          <w:noProof/>
          <w:lang w:eastAsia="zh-CN"/>
        </w:rPr>
        <w:t xml:space="preserve">     </w:t>
      </w:r>
      <w:r w:rsidR="008C51AE" w:rsidRPr="00D66037">
        <w:rPr>
          <w:rFonts w:cstheme="minorHAnsi"/>
          <w:b/>
          <w:noProof/>
          <w:lang w:eastAsia="zh-CN"/>
        </w:rPr>
        <w:t xml:space="preserve">        </w:t>
      </w:r>
      <w:r w:rsidR="001E1D4E" w:rsidRPr="00D66037">
        <w:rPr>
          <w:rFonts w:cstheme="minorHAnsi"/>
          <w:b/>
          <w:noProof/>
          <w:lang w:eastAsia="zh-CN"/>
        </w:rPr>
        <w:t xml:space="preserve">          </w:t>
      </w:r>
      <w:r w:rsidR="008C51AE" w:rsidRPr="00D66037">
        <w:rPr>
          <w:rFonts w:cstheme="minorHAnsi"/>
          <w:b/>
          <w:noProof/>
          <w:lang w:eastAsia="zh-CN"/>
        </w:rPr>
        <w:t xml:space="preserve"> </w:t>
      </w:r>
      <w:r w:rsidR="002B5CB3" w:rsidRPr="00D66037">
        <w:rPr>
          <w:rFonts w:cstheme="minorHAnsi"/>
          <w:b/>
          <w:noProof/>
          <w:lang w:eastAsia="zh-CN"/>
        </w:rPr>
        <w:t xml:space="preserve">       </w:t>
      </w:r>
      <w:r w:rsidR="001E1D4E" w:rsidRPr="00D66037">
        <w:rPr>
          <w:rFonts w:cstheme="minorHAnsi"/>
          <w:b/>
          <w:noProof/>
          <w:lang w:eastAsia="zh-CN"/>
        </w:rPr>
        <w:t xml:space="preserve">      </w:t>
      </w:r>
      <w:r w:rsidR="002B5CB3" w:rsidRPr="00D66037">
        <w:rPr>
          <w:rFonts w:cstheme="minorHAnsi"/>
          <w:b/>
          <w:noProof/>
          <w:lang w:eastAsia="zh-CN"/>
        </w:rPr>
        <w:t xml:space="preserve">    </w:t>
      </w:r>
      <w:r w:rsidRPr="00D66037">
        <w:rPr>
          <w:rFonts w:cstheme="minorHAnsi"/>
          <w:b/>
          <w:noProof/>
          <w:lang w:eastAsia="zh-CN"/>
        </w:rPr>
        <w:t xml:space="preserve">  </w:t>
      </w:r>
    </w:p>
    <w:p w14:paraId="1CA5F09A" w14:textId="77777777" w:rsidR="00704D8B" w:rsidRPr="00D66037" w:rsidRDefault="00704D8B" w:rsidP="00381150">
      <w:pPr>
        <w:spacing w:after="0"/>
        <w:rPr>
          <w:rFonts w:cstheme="minorHAnsi"/>
          <w:b/>
        </w:rPr>
      </w:pPr>
    </w:p>
    <w:p w14:paraId="74851708" w14:textId="2F39455F" w:rsidR="0012247E" w:rsidRDefault="00F639E9" w:rsidP="001E1D4E">
      <w:pPr>
        <w:pBdr>
          <w:top w:val="single" w:sz="12" w:space="1" w:color="auto"/>
          <w:left w:val="single" w:sz="12" w:space="4" w:color="auto"/>
          <w:bottom w:val="single" w:sz="12" w:space="1" w:color="auto"/>
          <w:right w:val="single" w:sz="12" w:space="4" w:color="auto"/>
        </w:pBdr>
        <w:shd w:val="clear" w:color="auto" w:fill="17365D" w:themeFill="text2" w:themeFillShade="BF"/>
        <w:spacing w:after="0"/>
        <w:jc w:val="center"/>
        <w:rPr>
          <w:rFonts w:cstheme="minorHAnsi"/>
          <w:b/>
        </w:rPr>
      </w:pPr>
      <w:r w:rsidRPr="00D66037">
        <w:rPr>
          <w:rFonts w:cstheme="minorHAnsi"/>
          <w:b/>
        </w:rPr>
        <w:t xml:space="preserve">Call for PhD Project Proposals </w:t>
      </w:r>
      <w:r w:rsidR="00A265AC" w:rsidRPr="00D66037">
        <w:rPr>
          <w:rFonts w:cstheme="minorHAnsi"/>
          <w:b/>
        </w:rPr>
        <w:t>202</w:t>
      </w:r>
      <w:r w:rsidR="00831B3B">
        <w:rPr>
          <w:rFonts w:cstheme="minorHAnsi"/>
          <w:b/>
        </w:rPr>
        <w:t>5</w:t>
      </w:r>
    </w:p>
    <w:p w14:paraId="30D172D6" w14:textId="77777777" w:rsidR="00DE7614" w:rsidRPr="00D66037" w:rsidRDefault="00DE7614" w:rsidP="00DE7614">
      <w:pPr>
        <w:spacing w:after="0"/>
        <w:rPr>
          <w:rFonts w:cstheme="minorHAnsi"/>
        </w:rPr>
      </w:pPr>
    </w:p>
    <w:sdt>
      <w:sdtPr>
        <w:rPr>
          <w:rFonts w:asciiTheme="minorHAnsi" w:eastAsiaTheme="minorHAnsi" w:hAnsiTheme="minorHAnsi" w:cstheme="minorBidi"/>
          <w:color w:val="auto"/>
          <w:sz w:val="22"/>
          <w:szCs w:val="22"/>
          <w:lang w:val="en-GB"/>
        </w:rPr>
        <w:id w:val="693762512"/>
        <w:docPartObj>
          <w:docPartGallery w:val="Table of Contents"/>
          <w:docPartUnique/>
        </w:docPartObj>
      </w:sdtPr>
      <w:sdtEndPr/>
      <w:sdtContent>
        <w:p w14:paraId="6BAC07B3" w14:textId="3BC3DAD3" w:rsidR="00953727" w:rsidRDefault="00953727">
          <w:pPr>
            <w:pStyle w:val="TOCHeading"/>
          </w:pPr>
          <w:r>
            <w:t>Contents</w:t>
          </w:r>
        </w:p>
        <w:p w14:paraId="58B08A11" w14:textId="0FCAC30D" w:rsidR="005801A3" w:rsidRDefault="31B38C4D" w:rsidP="31B38C4D">
          <w:pPr>
            <w:pStyle w:val="TOC1"/>
            <w:tabs>
              <w:tab w:val="right" w:leader="dot" w:pos="9615"/>
            </w:tabs>
            <w:rPr>
              <w:rStyle w:val="Hyperlink"/>
              <w:noProof/>
              <w:lang w:eastAsia="en-GB"/>
            </w:rPr>
          </w:pPr>
          <w:r>
            <w:fldChar w:fldCharType="begin"/>
          </w:r>
          <w:r w:rsidR="00953727">
            <w:instrText>TOC \o "1-3" \z \u \h</w:instrText>
          </w:r>
          <w:r>
            <w:fldChar w:fldCharType="separate"/>
          </w:r>
          <w:hyperlink w:anchor="_Toc914896259">
            <w:r w:rsidRPr="31B38C4D">
              <w:rPr>
                <w:rStyle w:val="Hyperlink"/>
              </w:rPr>
              <w:t>Guidance Notes</w:t>
            </w:r>
            <w:r w:rsidR="00953727">
              <w:tab/>
            </w:r>
            <w:r w:rsidR="00953727">
              <w:fldChar w:fldCharType="begin"/>
            </w:r>
            <w:r w:rsidR="00953727">
              <w:instrText>PAGEREF _Toc914896259 \h</w:instrText>
            </w:r>
            <w:r w:rsidR="00953727">
              <w:fldChar w:fldCharType="separate"/>
            </w:r>
            <w:r w:rsidRPr="31B38C4D">
              <w:rPr>
                <w:rStyle w:val="Hyperlink"/>
              </w:rPr>
              <w:t>1</w:t>
            </w:r>
            <w:r w:rsidR="00953727">
              <w:fldChar w:fldCharType="end"/>
            </w:r>
          </w:hyperlink>
        </w:p>
        <w:p w14:paraId="07AD894B" w14:textId="06303CB0" w:rsidR="005801A3" w:rsidRDefault="00E73ACC" w:rsidP="31B38C4D">
          <w:pPr>
            <w:pStyle w:val="TOC2"/>
            <w:tabs>
              <w:tab w:val="right" w:leader="dot" w:pos="9615"/>
            </w:tabs>
            <w:rPr>
              <w:rStyle w:val="Hyperlink"/>
              <w:noProof/>
              <w:lang w:eastAsia="en-GB"/>
            </w:rPr>
          </w:pPr>
          <w:hyperlink w:anchor="_Toc1077540406">
            <w:r w:rsidR="31B38C4D" w:rsidRPr="31B38C4D">
              <w:rPr>
                <w:rStyle w:val="Hyperlink"/>
              </w:rPr>
              <w:t>A. Introduction to EastBio</w:t>
            </w:r>
            <w:r w:rsidR="005801A3">
              <w:tab/>
            </w:r>
            <w:r w:rsidR="005801A3">
              <w:fldChar w:fldCharType="begin"/>
            </w:r>
            <w:r w:rsidR="005801A3">
              <w:instrText>PAGEREF _Toc1077540406 \h</w:instrText>
            </w:r>
            <w:r w:rsidR="005801A3">
              <w:fldChar w:fldCharType="separate"/>
            </w:r>
            <w:r w:rsidR="31B38C4D" w:rsidRPr="31B38C4D">
              <w:rPr>
                <w:rStyle w:val="Hyperlink"/>
              </w:rPr>
              <w:t>2</w:t>
            </w:r>
            <w:r w:rsidR="005801A3">
              <w:fldChar w:fldCharType="end"/>
            </w:r>
          </w:hyperlink>
        </w:p>
        <w:p w14:paraId="2778B0EE" w14:textId="1EFA6341" w:rsidR="005801A3" w:rsidRDefault="00E73ACC" w:rsidP="31B38C4D">
          <w:pPr>
            <w:pStyle w:val="TOC2"/>
            <w:tabs>
              <w:tab w:val="right" w:leader="dot" w:pos="9615"/>
            </w:tabs>
            <w:rPr>
              <w:rStyle w:val="Hyperlink"/>
              <w:noProof/>
              <w:lang w:eastAsia="en-GB"/>
            </w:rPr>
          </w:pPr>
          <w:hyperlink w:anchor="_Toc654979596">
            <w:r w:rsidR="31B38C4D" w:rsidRPr="31B38C4D">
              <w:rPr>
                <w:rStyle w:val="Hyperlink"/>
              </w:rPr>
              <w:t>B. Supervisor Eligibility</w:t>
            </w:r>
            <w:r w:rsidR="005801A3">
              <w:tab/>
            </w:r>
            <w:r w:rsidR="005801A3">
              <w:fldChar w:fldCharType="begin"/>
            </w:r>
            <w:r w:rsidR="005801A3">
              <w:instrText>PAGEREF _Toc654979596 \h</w:instrText>
            </w:r>
            <w:r w:rsidR="005801A3">
              <w:fldChar w:fldCharType="separate"/>
            </w:r>
            <w:r w:rsidR="31B38C4D" w:rsidRPr="31B38C4D">
              <w:rPr>
                <w:rStyle w:val="Hyperlink"/>
              </w:rPr>
              <w:t>3</w:t>
            </w:r>
            <w:r w:rsidR="005801A3">
              <w:fldChar w:fldCharType="end"/>
            </w:r>
          </w:hyperlink>
        </w:p>
        <w:p w14:paraId="5C285428" w14:textId="5A5E4FA4" w:rsidR="005801A3" w:rsidRDefault="00E73ACC" w:rsidP="31B38C4D">
          <w:pPr>
            <w:pStyle w:val="TOC2"/>
            <w:tabs>
              <w:tab w:val="right" w:leader="dot" w:pos="9615"/>
            </w:tabs>
            <w:rPr>
              <w:rStyle w:val="Hyperlink"/>
              <w:noProof/>
              <w:lang w:eastAsia="en-GB"/>
            </w:rPr>
          </w:pPr>
          <w:hyperlink w:anchor="_Toc649471291">
            <w:r w:rsidR="31B38C4D" w:rsidRPr="31B38C4D">
              <w:rPr>
                <w:rStyle w:val="Hyperlink"/>
              </w:rPr>
              <w:t>C. Project Eligibility</w:t>
            </w:r>
            <w:r w:rsidR="005801A3">
              <w:tab/>
            </w:r>
            <w:r w:rsidR="005801A3">
              <w:fldChar w:fldCharType="begin"/>
            </w:r>
            <w:r w:rsidR="005801A3">
              <w:instrText>PAGEREF _Toc649471291 \h</w:instrText>
            </w:r>
            <w:r w:rsidR="005801A3">
              <w:fldChar w:fldCharType="separate"/>
            </w:r>
            <w:r w:rsidR="31B38C4D" w:rsidRPr="31B38C4D">
              <w:rPr>
                <w:rStyle w:val="Hyperlink"/>
              </w:rPr>
              <w:t>3</w:t>
            </w:r>
            <w:r w:rsidR="005801A3">
              <w:fldChar w:fldCharType="end"/>
            </w:r>
          </w:hyperlink>
        </w:p>
        <w:p w14:paraId="12315721" w14:textId="54EEA24D" w:rsidR="005801A3" w:rsidRDefault="00E73ACC" w:rsidP="31B38C4D">
          <w:pPr>
            <w:pStyle w:val="TOC2"/>
            <w:tabs>
              <w:tab w:val="right" w:leader="dot" w:pos="9615"/>
            </w:tabs>
            <w:rPr>
              <w:rStyle w:val="Hyperlink"/>
              <w:noProof/>
              <w:lang w:eastAsia="en-GB"/>
            </w:rPr>
          </w:pPr>
          <w:hyperlink w:anchor="_Toc1810916936">
            <w:r w:rsidR="31B38C4D" w:rsidRPr="31B38C4D">
              <w:rPr>
                <w:rStyle w:val="Hyperlink"/>
              </w:rPr>
              <w:t>D. How to submit your project proposal</w:t>
            </w:r>
            <w:r w:rsidR="005801A3">
              <w:tab/>
            </w:r>
            <w:r w:rsidR="005801A3">
              <w:fldChar w:fldCharType="begin"/>
            </w:r>
            <w:r w:rsidR="005801A3">
              <w:instrText>PAGEREF _Toc1810916936 \h</w:instrText>
            </w:r>
            <w:r w:rsidR="005801A3">
              <w:fldChar w:fldCharType="separate"/>
            </w:r>
            <w:r w:rsidR="31B38C4D" w:rsidRPr="31B38C4D">
              <w:rPr>
                <w:rStyle w:val="Hyperlink"/>
              </w:rPr>
              <w:t>3</w:t>
            </w:r>
            <w:r w:rsidR="005801A3">
              <w:fldChar w:fldCharType="end"/>
            </w:r>
          </w:hyperlink>
        </w:p>
        <w:p w14:paraId="09E8433D" w14:textId="2832A234" w:rsidR="005801A3" w:rsidRDefault="00E73ACC" w:rsidP="31B38C4D">
          <w:pPr>
            <w:pStyle w:val="TOC2"/>
            <w:tabs>
              <w:tab w:val="right" w:leader="dot" w:pos="9615"/>
            </w:tabs>
            <w:rPr>
              <w:rStyle w:val="Hyperlink"/>
              <w:noProof/>
              <w:lang w:eastAsia="en-GB"/>
            </w:rPr>
          </w:pPr>
          <w:hyperlink w:anchor="_Toc928413527">
            <w:r w:rsidR="31B38C4D" w:rsidRPr="31B38C4D">
              <w:rPr>
                <w:rStyle w:val="Hyperlink"/>
              </w:rPr>
              <w:t>E. EDI Survey for prospective supervisors</w:t>
            </w:r>
            <w:r w:rsidR="005801A3">
              <w:tab/>
            </w:r>
            <w:r w:rsidR="005801A3">
              <w:fldChar w:fldCharType="begin"/>
            </w:r>
            <w:r w:rsidR="005801A3">
              <w:instrText>PAGEREF _Toc928413527 \h</w:instrText>
            </w:r>
            <w:r w:rsidR="005801A3">
              <w:fldChar w:fldCharType="separate"/>
            </w:r>
            <w:r w:rsidR="31B38C4D" w:rsidRPr="31B38C4D">
              <w:rPr>
                <w:rStyle w:val="Hyperlink"/>
              </w:rPr>
              <w:t>4</w:t>
            </w:r>
            <w:r w:rsidR="005801A3">
              <w:fldChar w:fldCharType="end"/>
            </w:r>
          </w:hyperlink>
        </w:p>
        <w:p w14:paraId="2E68421E" w14:textId="7743C80E" w:rsidR="005801A3" w:rsidRDefault="00E73ACC" w:rsidP="31B38C4D">
          <w:pPr>
            <w:pStyle w:val="TOC2"/>
            <w:tabs>
              <w:tab w:val="right" w:leader="dot" w:pos="9615"/>
            </w:tabs>
            <w:rPr>
              <w:rStyle w:val="Hyperlink"/>
              <w:noProof/>
              <w:lang w:eastAsia="en-GB"/>
            </w:rPr>
          </w:pPr>
          <w:hyperlink w:anchor="_Toc390023368">
            <w:r w:rsidR="31B38C4D" w:rsidRPr="31B38C4D">
              <w:rPr>
                <w:rStyle w:val="Hyperlink"/>
              </w:rPr>
              <w:t>F. Submitting a Collaborative (CASE) Project</w:t>
            </w:r>
            <w:r w:rsidR="005801A3">
              <w:tab/>
            </w:r>
            <w:r w:rsidR="005801A3">
              <w:fldChar w:fldCharType="begin"/>
            </w:r>
            <w:r w:rsidR="005801A3">
              <w:instrText>PAGEREF _Toc390023368 \h</w:instrText>
            </w:r>
            <w:r w:rsidR="005801A3">
              <w:fldChar w:fldCharType="separate"/>
            </w:r>
            <w:r w:rsidR="31B38C4D" w:rsidRPr="31B38C4D">
              <w:rPr>
                <w:rStyle w:val="Hyperlink"/>
              </w:rPr>
              <w:t>4</w:t>
            </w:r>
            <w:r w:rsidR="005801A3">
              <w:fldChar w:fldCharType="end"/>
            </w:r>
          </w:hyperlink>
        </w:p>
        <w:p w14:paraId="70BD5342" w14:textId="14EAC08E" w:rsidR="005801A3" w:rsidRDefault="00E73ACC" w:rsidP="31B38C4D">
          <w:pPr>
            <w:pStyle w:val="TOC3"/>
            <w:tabs>
              <w:tab w:val="right" w:leader="dot" w:pos="9615"/>
            </w:tabs>
            <w:rPr>
              <w:rStyle w:val="Hyperlink"/>
              <w:noProof/>
              <w:lang w:eastAsia="en-GB"/>
            </w:rPr>
          </w:pPr>
          <w:hyperlink w:anchor="_Toc277975257">
            <w:r w:rsidR="31B38C4D" w:rsidRPr="31B38C4D">
              <w:rPr>
                <w:rStyle w:val="Hyperlink"/>
              </w:rPr>
              <w:t>Project Review</w:t>
            </w:r>
            <w:r w:rsidR="005801A3">
              <w:tab/>
            </w:r>
            <w:r w:rsidR="005801A3">
              <w:fldChar w:fldCharType="begin"/>
            </w:r>
            <w:r w:rsidR="005801A3">
              <w:instrText>PAGEREF _Toc277975257 \h</w:instrText>
            </w:r>
            <w:r w:rsidR="005801A3">
              <w:fldChar w:fldCharType="separate"/>
            </w:r>
            <w:r w:rsidR="31B38C4D" w:rsidRPr="31B38C4D">
              <w:rPr>
                <w:rStyle w:val="Hyperlink"/>
              </w:rPr>
              <w:t>5</w:t>
            </w:r>
            <w:r w:rsidR="005801A3">
              <w:fldChar w:fldCharType="end"/>
            </w:r>
          </w:hyperlink>
        </w:p>
        <w:p w14:paraId="2A300D6E" w14:textId="7A5AB0CF" w:rsidR="005801A3" w:rsidRDefault="00E73ACC" w:rsidP="31B38C4D">
          <w:pPr>
            <w:pStyle w:val="TOC3"/>
            <w:tabs>
              <w:tab w:val="right" w:leader="dot" w:pos="9615"/>
            </w:tabs>
            <w:rPr>
              <w:rStyle w:val="Hyperlink"/>
              <w:noProof/>
              <w:lang w:eastAsia="en-GB"/>
            </w:rPr>
          </w:pPr>
          <w:hyperlink w:anchor="_Toc1707178375">
            <w:r w:rsidR="31B38C4D" w:rsidRPr="31B38C4D">
              <w:rPr>
                <w:rStyle w:val="Hyperlink"/>
              </w:rPr>
              <w:t>Supervisory Responsibilities</w:t>
            </w:r>
            <w:r w:rsidR="005801A3">
              <w:tab/>
            </w:r>
            <w:r w:rsidR="005801A3">
              <w:fldChar w:fldCharType="begin"/>
            </w:r>
            <w:r w:rsidR="005801A3">
              <w:instrText>PAGEREF _Toc1707178375 \h</w:instrText>
            </w:r>
            <w:r w:rsidR="005801A3">
              <w:fldChar w:fldCharType="separate"/>
            </w:r>
            <w:r w:rsidR="31B38C4D" w:rsidRPr="31B38C4D">
              <w:rPr>
                <w:rStyle w:val="Hyperlink"/>
              </w:rPr>
              <w:t>6</w:t>
            </w:r>
            <w:r w:rsidR="005801A3">
              <w:fldChar w:fldCharType="end"/>
            </w:r>
          </w:hyperlink>
        </w:p>
        <w:p w14:paraId="107FF195" w14:textId="68D2E09B" w:rsidR="005801A3" w:rsidRDefault="00E73ACC" w:rsidP="31B38C4D">
          <w:pPr>
            <w:pStyle w:val="TOC3"/>
            <w:tabs>
              <w:tab w:val="right" w:leader="dot" w:pos="9615"/>
            </w:tabs>
            <w:rPr>
              <w:rStyle w:val="Hyperlink"/>
              <w:noProof/>
              <w:lang w:eastAsia="en-GB"/>
            </w:rPr>
          </w:pPr>
          <w:hyperlink w:anchor="_Toc1395821400">
            <w:r w:rsidR="31B38C4D" w:rsidRPr="31B38C4D">
              <w:rPr>
                <w:rStyle w:val="Hyperlink"/>
              </w:rPr>
              <w:t>Placements</w:t>
            </w:r>
            <w:r w:rsidR="005801A3">
              <w:tab/>
            </w:r>
            <w:r w:rsidR="005801A3">
              <w:fldChar w:fldCharType="begin"/>
            </w:r>
            <w:r w:rsidR="005801A3">
              <w:instrText>PAGEREF _Toc1395821400 \h</w:instrText>
            </w:r>
            <w:r w:rsidR="005801A3">
              <w:fldChar w:fldCharType="separate"/>
            </w:r>
            <w:r w:rsidR="31B38C4D" w:rsidRPr="31B38C4D">
              <w:rPr>
                <w:rStyle w:val="Hyperlink"/>
              </w:rPr>
              <w:t>8</w:t>
            </w:r>
            <w:r w:rsidR="005801A3">
              <w:fldChar w:fldCharType="end"/>
            </w:r>
          </w:hyperlink>
        </w:p>
        <w:p w14:paraId="17639296" w14:textId="082A2BD4" w:rsidR="005801A3" w:rsidRDefault="00E73ACC" w:rsidP="31B38C4D">
          <w:pPr>
            <w:pStyle w:val="TOC3"/>
            <w:tabs>
              <w:tab w:val="right" w:leader="dot" w:pos="9615"/>
            </w:tabs>
            <w:rPr>
              <w:rStyle w:val="Hyperlink"/>
              <w:noProof/>
              <w:lang w:eastAsia="en-GB"/>
            </w:rPr>
          </w:pPr>
          <w:hyperlink w:anchor="_Toc147637930">
            <w:r w:rsidR="31B38C4D" w:rsidRPr="31B38C4D">
              <w:rPr>
                <w:rStyle w:val="Hyperlink"/>
              </w:rPr>
              <w:t>Appendix 1: Guidance for prospective CASE partners</w:t>
            </w:r>
            <w:r w:rsidR="005801A3">
              <w:tab/>
            </w:r>
            <w:r w:rsidR="005801A3">
              <w:fldChar w:fldCharType="begin"/>
            </w:r>
            <w:r w:rsidR="005801A3">
              <w:instrText>PAGEREF _Toc147637930 \h</w:instrText>
            </w:r>
            <w:r w:rsidR="005801A3">
              <w:fldChar w:fldCharType="separate"/>
            </w:r>
            <w:r w:rsidR="31B38C4D" w:rsidRPr="31B38C4D">
              <w:rPr>
                <w:rStyle w:val="Hyperlink"/>
              </w:rPr>
              <w:t>8</w:t>
            </w:r>
            <w:r w:rsidR="005801A3">
              <w:fldChar w:fldCharType="end"/>
            </w:r>
          </w:hyperlink>
        </w:p>
        <w:p w14:paraId="61FB3378" w14:textId="4D55A156" w:rsidR="005801A3" w:rsidRDefault="00E73ACC" w:rsidP="31B38C4D">
          <w:pPr>
            <w:pStyle w:val="TOC3"/>
            <w:tabs>
              <w:tab w:val="right" w:leader="dot" w:pos="9615"/>
            </w:tabs>
            <w:rPr>
              <w:rStyle w:val="Hyperlink"/>
              <w:noProof/>
              <w:lang w:eastAsia="en-GB"/>
            </w:rPr>
          </w:pPr>
          <w:hyperlink w:anchor="_Toc893884109">
            <w:r w:rsidR="31B38C4D" w:rsidRPr="31B38C4D">
              <w:rPr>
                <w:rStyle w:val="Hyperlink"/>
              </w:rPr>
              <w:t>Appendix 2: CASE Project Support Letter</w:t>
            </w:r>
            <w:r w:rsidR="005801A3">
              <w:tab/>
            </w:r>
            <w:r w:rsidR="005801A3">
              <w:fldChar w:fldCharType="begin"/>
            </w:r>
            <w:r w:rsidR="005801A3">
              <w:instrText>PAGEREF _Toc893884109 \h</w:instrText>
            </w:r>
            <w:r w:rsidR="005801A3">
              <w:fldChar w:fldCharType="separate"/>
            </w:r>
            <w:r w:rsidR="31B38C4D" w:rsidRPr="31B38C4D">
              <w:rPr>
                <w:rStyle w:val="Hyperlink"/>
              </w:rPr>
              <w:t>11</w:t>
            </w:r>
            <w:r w:rsidR="005801A3">
              <w:fldChar w:fldCharType="end"/>
            </w:r>
          </w:hyperlink>
        </w:p>
        <w:p w14:paraId="229587F5" w14:textId="02C6FB80" w:rsidR="31B38C4D" w:rsidRDefault="00E73ACC" w:rsidP="31B38C4D">
          <w:pPr>
            <w:pStyle w:val="TOC3"/>
            <w:tabs>
              <w:tab w:val="right" w:leader="dot" w:pos="9615"/>
            </w:tabs>
            <w:rPr>
              <w:rStyle w:val="Hyperlink"/>
            </w:rPr>
          </w:pPr>
          <w:hyperlink w:anchor="_Toc2059328650">
            <w:r w:rsidR="31B38C4D" w:rsidRPr="31B38C4D">
              <w:rPr>
                <w:rStyle w:val="Hyperlink"/>
              </w:rPr>
              <w:t>EastBio Partner Industry Contacts</w:t>
            </w:r>
            <w:r w:rsidR="31B38C4D">
              <w:tab/>
            </w:r>
            <w:r w:rsidR="31B38C4D">
              <w:fldChar w:fldCharType="begin"/>
            </w:r>
            <w:r w:rsidR="31B38C4D">
              <w:instrText>PAGEREF _Toc2059328650 \h</w:instrText>
            </w:r>
            <w:r w:rsidR="31B38C4D">
              <w:fldChar w:fldCharType="separate"/>
            </w:r>
            <w:r w:rsidR="31B38C4D" w:rsidRPr="31B38C4D">
              <w:rPr>
                <w:rStyle w:val="Hyperlink"/>
              </w:rPr>
              <w:t>13</w:t>
            </w:r>
            <w:r w:rsidR="31B38C4D">
              <w:fldChar w:fldCharType="end"/>
            </w:r>
          </w:hyperlink>
          <w:r w:rsidR="31B38C4D">
            <w:fldChar w:fldCharType="end"/>
          </w:r>
        </w:p>
      </w:sdtContent>
    </w:sdt>
    <w:p w14:paraId="41B03FE2" w14:textId="7CF27E86" w:rsidR="00953727" w:rsidRDefault="00953727"/>
    <w:p w14:paraId="6E2F48FE" w14:textId="77777777" w:rsidR="00B334DF" w:rsidRPr="00D66037" w:rsidRDefault="00B334DF" w:rsidP="006203F3">
      <w:pPr>
        <w:spacing w:after="0" w:line="240" w:lineRule="auto"/>
        <w:rPr>
          <w:rFonts w:cstheme="minorHAnsi"/>
        </w:rPr>
      </w:pPr>
    </w:p>
    <w:p w14:paraId="27E5C803" w14:textId="4ED15C5E" w:rsidR="009E3B49" w:rsidRDefault="009E3B49" w:rsidP="00761641">
      <w:pPr>
        <w:rPr>
          <w:rFonts w:cstheme="minorHAnsi"/>
          <w:bCs/>
          <w:i/>
          <w:iCs/>
        </w:rPr>
      </w:pPr>
      <w:r w:rsidRPr="00D66037">
        <w:rPr>
          <w:rFonts w:cstheme="minorHAnsi"/>
          <w:bCs/>
          <w:i/>
          <w:iCs/>
        </w:rPr>
        <w:t xml:space="preserve">Please read </w:t>
      </w:r>
      <w:r w:rsidR="002B5CB3" w:rsidRPr="00D66037">
        <w:rPr>
          <w:rFonts w:cstheme="minorHAnsi"/>
          <w:bCs/>
          <w:i/>
          <w:iCs/>
        </w:rPr>
        <w:t xml:space="preserve">carefully </w:t>
      </w:r>
      <w:r w:rsidRPr="00D66037">
        <w:rPr>
          <w:rFonts w:cstheme="minorHAnsi"/>
          <w:bCs/>
          <w:i/>
          <w:iCs/>
        </w:rPr>
        <w:t>th</w:t>
      </w:r>
      <w:r w:rsidR="0056190C">
        <w:rPr>
          <w:rFonts w:cstheme="minorHAnsi"/>
          <w:bCs/>
          <w:i/>
          <w:iCs/>
        </w:rPr>
        <w:t>is</w:t>
      </w:r>
      <w:r w:rsidRPr="00D66037">
        <w:rPr>
          <w:rFonts w:cstheme="minorHAnsi"/>
          <w:bCs/>
          <w:i/>
          <w:iCs/>
        </w:rPr>
        <w:t xml:space="preserve"> guidance </w:t>
      </w:r>
      <w:r w:rsidR="0056190C">
        <w:rPr>
          <w:rFonts w:cstheme="minorHAnsi"/>
          <w:bCs/>
          <w:i/>
          <w:iCs/>
        </w:rPr>
        <w:t>carefully</w:t>
      </w:r>
      <w:r w:rsidRPr="00D66037">
        <w:rPr>
          <w:rFonts w:cstheme="minorHAnsi"/>
          <w:bCs/>
          <w:i/>
          <w:iCs/>
        </w:rPr>
        <w:t xml:space="preserve"> </w:t>
      </w:r>
      <w:r w:rsidR="006B66CA" w:rsidRPr="006B66CA">
        <w:rPr>
          <w:rFonts w:cstheme="minorHAnsi"/>
          <w:bCs/>
        </w:rPr>
        <w:t>before</w:t>
      </w:r>
      <w:r w:rsidRPr="00D66037">
        <w:rPr>
          <w:rFonts w:cstheme="minorHAnsi"/>
          <w:bCs/>
          <w:i/>
          <w:iCs/>
        </w:rPr>
        <w:t xml:space="preserve"> completing your </w:t>
      </w:r>
      <w:r w:rsidR="000760B5">
        <w:rPr>
          <w:rFonts w:cstheme="minorHAnsi"/>
          <w:bCs/>
          <w:i/>
          <w:iCs/>
        </w:rPr>
        <w:t xml:space="preserve">online </w:t>
      </w:r>
      <w:r w:rsidRPr="00D66037">
        <w:rPr>
          <w:rFonts w:cstheme="minorHAnsi"/>
          <w:bCs/>
          <w:i/>
          <w:iCs/>
        </w:rPr>
        <w:t>project proposal.</w:t>
      </w:r>
    </w:p>
    <w:p w14:paraId="3AFB8139" w14:textId="3BF70593" w:rsidR="008C6885" w:rsidRDefault="008C6885">
      <w:pPr>
        <w:rPr>
          <w:rFonts w:cstheme="minorHAnsi"/>
          <w:bCs/>
          <w:i/>
          <w:iCs/>
        </w:rPr>
      </w:pPr>
      <w:r>
        <w:rPr>
          <w:rFonts w:cstheme="minorHAnsi"/>
          <w:bCs/>
          <w:i/>
          <w:iCs/>
        </w:rPr>
        <w:br w:type="page"/>
      </w:r>
    </w:p>
    <w:p w14:paraId="6884A296" w14:textId="4732DAFE" w:rsidR="008914A9" w:rsidRPr="00D66037" w:rsidRDefault="009E3B49" w:rsidP="00606994">
      <w:pPr>
        <w:pStyle w:val="Heading1"/>
      </w:pPr>
      <w:bookmarkStart w:id="0" w:name="_Toc914896259"/>
      <w:r>
        <w:lastRenderedPageBreak/>
        <w:t>Guidance Notes</w:t>
      </w:r>
      <w:bookmarkEnd w:id="0"/>
    </w:p>
    <w:p w14:paraId="4ED554C4" w14:textId="7920C23F" w:rsidR="004D3EBC" w:rsidRPr="00D66037" w:rsidRDefault="00C9102B" w:rsidP="00254D0F">
      <w:pPr>
        <w:pStyle w:val="Heading2"/>
      </w:pPr>
      <w:bookmarkStart w:id="1" w:name="_Toc1077540406"/>
      <w:r>
        <w:t>A</w:t>
      </w:r>
      <w:r w:rsidR="0049585B">
        <w:t>.</w:t>
      </w:r>
      <w:r>
        <w:t xml:space="preserve"> </w:t>
      </w:r>
      <w:r w:rsidR="00C958F3">
        <w:t>Introduction</w:t>
      </w:r>
      <w:r>
        <w:t xml:space="preserve"> to </w:t>
      </w:r>
      <w:r w:rsidR="00316852">
        <w:t>EastBio</w:t>
      </w:r>
      <w:bookmarkEnd w:id="1"/>
    </w:p>
    <w:p w14:paraId="30234262" w14:textId="072DC79E" w:rsidR="00761641" w:rsidRPr="00D66037" w:rsidRDefault="00E73ACC" w:rsidP="00761641">
      <w:pPr>
        <w:rPr>
          <w:rFonts w:cstheme="minorHAnsi"/>
        </w:rPr>
      </w:pPr>
      <w:hyperlink r:id="rId12" w:history="1">
        <w:r w:rsidR="00316852">
          <w:rPr>
            <w:rStyle w:val="Hyperlink"/>
            <w:rFonts w:cstheme="minorHAnsi"/>
            <w:color w:val="auto"/>
            <w:u w:val="none"/>
          </w:rPr>
          <w:t>EastBio</w:t>
        </w:r>
      </w:hyperlink>
      <w:r w:rsidR="001432C0">
        <w:rPr>
          <w:rFonts w:cstheme="minorHAnsi"/>
        </w:rPr>
        <w:t>, funded by UKRI BBSRC since 2012,</w:t>
      </w:r>
      <w:r w:rsidR="004D3EBC" w:rsidRPr="00D66037">
        <w:rPr>
          <w:rFonts w:cstheme="minorHAnsi"/>
        </w:rPr>
        <w:t xml:space="preserve"> </w:t>
      </w:r>
      <w:r w:rsidR="00077819" w:rsidRPr="00D66037">
        <w:rPr>
          <w:rFonts w:cstheme="minorHAnsi"/>
        </w:rPr>
        <w:t>comprises</w:t>
      </w:r>
      <w:r w:rsidR="004D3EBC" w:rsidRPr="00D66037">
        <w:rPr>
          <w:rFonts w:cstheme="minorHAnsi"/>
        </w:rPr>
        <w:t xml:space="preserve"> </w:t>
      </w:r>
      <w:r w:rsidR="00077819" w:rsidRPr="00D66037">
        <w:rPr>
          <w:rFonts w:cstheme="minorHAnsi"/>
        </w:rPr>
        <w:t>the</w:t>
      </w:r>
      <w:r w:rsidR="004D3EBC" w:rsidRPr="00D66037">
        <w:rPr>
          <w:rFonts w:cstheme="minorHAnsi"/>
        </w:rPr>
        <w:t xml:space="preserve"> </w:t>
      </w:r>
      <w:r w:rsidR="00F639E9" w:rsidRPr="00D66037">
        <w:rPr>
          <w:rFonts w:cstheme="minorHAnsi"/>
        </w:rPr>
        <w:t>Universities of Edinburgh, Aberdeen, Dundee</w:t>
      </w:r>
      <w:r w:rsidR="00A265AC" w:rsidRPr="00D66037">
        <w:rPr>
          <w:rFonts w:cstheme="minorHAnsi"/>
        </w:rPr>
        <w:t>, Stirling,</w:t>
      </w:r>
      <w:r w:rsidR="00F639E9" w:rsidRPr="00D66037">
        <w:rPr>
          <w:rFonts w:cstheme="minorHAnsi"/>
        </w:rPr>
        <w:t xml:space="preserve"> St Andrews</w:t>
      </w:r>
      <w:r w:rsidR="00077819" w:rsidRPr="00D66037">
        <w:rPr>
          <w:rFonts w:cstheme="minorHAnsi"/>
        </w:rPr>
        <w:t>, along with SRUC,</w:t>
      </w:r>
      <w:r w:rsidR="00A265AC" w:rsidRPr="00D66037">
        <w:rPr>
          <w:rFonts w:cstheme="minorHAnsi"/>
        </w:rPr>
        <w:t xml:space="preserve"> </w:t>
      </w:r>
      <w:r w:rsidR="00077819" w:rsidRPr="00D66037">
        <w:rPr>
          <w:rFonts w:cstheme="minorHAnsi"/>
        </w:rPr>
        <w:t>I</w:t>
      </w:r>
      <w:r w:rsidR="00A265AC" w:rsidRPr="00D66037">
        <w:rPr>
          <w:rFonts w:cstheme="minorHAnsi"/>
        </w:rPr>
        <w:t>B</w:t>
      </w:r>
      <w:r w:rsidR="00077819" w:rsidRPr="00D66037">
        <w:rPr>
          <w:rFonts w:cstheme="minorHAnsi"/>
        </w:rPr>
        <w:t>io</w:t>
      </w:r>
      <w:r w:rsidR="00A265AC" w:rsidRPr="00D66037">
        <w:rPr>
          <w:rFonts w:cstheme="minorHAnsi"/>
        </w:rPr>
        <w:t xml:space="preserve">IC, </w:t>
      </w:r>
      <w:r w:rsidR="00077819" w:rsidRPr="00D66037">
        <w:rPr>
          <w:rFonts w:cstheme="minorHAnsi"/>
        </w:rPr>
        <w:t xml:space="preserve">the James Hutton Institute </w:t>
      </w:r>
      <w:r w:rsidR="00A265AC" w:rsidRPr="00D66037">
        <w:rPr>
          <w:rFonts w:cstheme="minorHAnsi"/>
        </w:rPr>
        <w:t xml:space="preserve">and </w:t>
      </w:r>
      <w:r w:rsidR="00077819" w:rsidRPr="00D66037">
        <w:rPr>
          <w:rFonts w:cstheme="minorHAnsi"/>
        </w:rPr>
        <w:t xml:space="preserve">the </w:t>
      </w:r>
      <w:r w:rsidR="00A265AC" w:rsidRPr="00D66037">
        <w:rPr>
          <w:rFonts w:cstheme="minorHAnsi"/>
        </w:rPr>
        <w:t>Moredun Research Institute</w:t>
      </w:r>
      <w:r w:rsidR="00F639E9" w:rsidRPr="00D66037">
        <w:rPr>
          <w:rFonts w:cstheme="minorHAnsi"/>
        </w:rPr>
        <w:t xml:space="preserve"> a</w:t>
      </w:r>
      <w:r w:rsidR="00077819" w:rsidRPr="00D66037">
        <w:rPr>
          <w:rFonts w:cstheme="minorHAnsi"/>
        </w:rPr>
        <w:t xml:space="preserve">s </w:t>
      </w:r>
      <w:r w:rsidR="000F4ED1">
        <w:rPr>
          <w:rFonts w:cstheme="minorHAnsi"/>
        </w:rPr>
        <w:t>f</w:t>
      </w:r>
      <w:r w:rsidR="00077819" w:rsidRPr="00D66037">
        <w:rPr>
          <w:rFonts w:cstheme="minorHAnsi"/>
        </w:rPr>
        <w:t>ull</w:t>
      </w:r>
      <w:r w:rsidR="00F639E9" w:rsidRPr="00D66037">
        <w:rPr>
          <w:rFonts w:cstheme="minorHAnsi"/>
        </w:rPr>
        <w:t xml:space="preserve"> </w:t>
      </w:r>
      <w:r w:rsidR="002231DD" w:rsidRPr="00D66037">
        <w:rPr>
          <w:rFonts w:cstheme="minorHAnsi"/>
        </w:rPr>
        <w:t>P</w:t>
      </w:r>
      <w:r w:rsidR="00F639E9" w:rsidRPr="00D66037">
        <w:rPr>
          <w:rFonts w:cstheme="minorHAnsi"/>
        </w:rPr>
        <w:t>artners.</w:t>
      </w:r>
      <w:r w:rsidR="000E406F" w:rsidRPr="00D66037">
        <w:rPr>
          <w:rFonts w:cstheme="minorHAnsi"/>
        </w:rPr>
        <w:t xml:space="preserve"> The </w:t>
      </w:r>
      <w:r w:rsidR="00A265AC" w:rsidRPr="00D66037">
        <w:rPr>
          <w:rFonts w:cstheme="minorHAnsi"/>
        </w:rPr>
        <w:t xml:space="preserve">Cool Farm Alliance </w:t>
      </w:r>
      <w:r w:rsidR="000E406F" w:rsidRPr="00D66037">
        <w:rPr>
          <w:rFonts w:cstheme="minorHAnsi"/>
        </w:rPr>
        <w:t>and S</w:t>
      </w:r>
      <w:r w:rsidR="00077819" w:rsidRPr="00D66037">
        <w:rPr>
          <w:rFonts w:cstheme="minorHAnsi"/>
        </w:rPr>
        <w:t xml:space="preserve">ULSA </w:t>
      </w:r>
      <w:r w:rsidR="000E406F" w:rsidRPr="00D66037">
        <w:rPr>
          <w:rFonts w:cstheme="minorHAnsi"/>
        </w:rPr>
        <w:t>are Associate Partners</w:t>
      </w:r>
      <w:r w:rsidR="000F4ED1">
        <w:rPr>
          <w:rFonts w:cstheme="minorHAnsi"/>
        </w:rPr>
        <w:t xml:space="preserve"> and assist in provision and professional development provision</w:t>
      </w:r>
      <w:r w:rsidR="000E406F" w:rsidRPr="00D66037">
        <w:rPr>
          <w:rFonts w:cstheme="minorHAnsi"/>
        </w:rPr>
        <w:t>.</w:t>
      </w:r>
    </w:p>
    <w:p w14:paraId="5EFB96D4" w14:textId="7C8BC1C4" w:rsidR="00D66037" w:rsidRPr="00D66037" w:rsidRDefault="001432C0" w:rsidP="00D66037">
      <w:pPr>
        <w:spacing w:after="0" w:line="240" w:lineRule="auto"/>
        <w:jc w:val="both"/>
        <w:rPr>
          <w:rFonts w:cstheme="minorHAnsi"/>
        </w:rPr>
      </w:pPr>
      <w:r>
        <w:rPr>
          <w:rFonts w:cstheme="minorHAnsi"/>
        </w:rPr>
        <w:t>During DTP3 (2020-2024), t</w:t>
      </w:r>
      <w:r w:rsidR="00CE1922" w:rsidRPr="00D66037">
        <w:rPr>
          <w:rFonts w:cstheme="minorHAnsi"/>
        </w:rPr>
        <w:t xml:space="preserve">he </w:t>
      </w:r>
      <w:r w:rsidR="00661931">
        <w:rPr>
          <w:rFonts w:cstheme="minorHAnsi"/>
        </w:rPr>
        <w:t xml:space="preserve">UKRI BBSRC </w:t>
      </w:r>
      <w:r w:rsidR="00CE1922" w:rsidRPr="00D66037">
        <w:rPr>
          <w:rFonts w:cstheme="minorHAnsi"/>
        </w:rPr>
        <w:t>s</w:t>
      </w:r>
      <w:r w:rsidR="00502FD1" w:rsidRPr="00D66037">
        <w:rPr>
          <w:rFonts w:cstheme="minorHAnsi"/>
        </w:rPr>
        <w:t>tudentships</w:t>
      </w:r>
      <w:r w:rsidR="00432E13" w:rsidRPr="00D66037">
        <w:rPr>
          <w:rFonts w:cstheme="minorHAnsi"/>
        </w:rPr>
        <w:t xml:space="preserve"> cover</w:t>
      </w:r>
      <w:r>
        <w:rPr>
          <w:rFonts w:cstheme="minorHAnsi"/>
        </w:rPr>
        <w:t>ed</w:t>
      </w:r>
      <w:r w:rsidR="00D66037" w:rsidRPr="00D66037">
        <w:rPr>
          <w:rFonts w:cstheme="minorHAnsi"/>
        </w:rPr>
        <w:t>:</w:t>
      </w:r>
    </w:p>
    <w:p w14:paraId="6E1A03CE" w14:textId="7E4391F4" w:rsidR="00D66037" w:rsidRPr="00D66037" w:rsidRDefault="00E231D7" w:rsidP="00D66037">
      <w:pPr>
        <w:pStyle w:val="ListParagraph"/>
        <w:numPr>
          <w:ilvl w:val="0"/>
          <w:numId w:val="18"/>
        </w:numPr>
        <w:spacing w:after="0" w:line="240" w:lineRule="auto"/>
        <w:jc w:val="both"/>
        <w:rPr>
          <w:rFonts w:cstheme="minorHAnsi"/>
        </w:rPr>
      </w:pPr>
      <w:r w:rsidRPr="00D66037">
        <w:rPr>
          <w:rFonts w:cstheme="minorHAnsi"/>
        </w:rPr>
        <w:t xml:space="preserve">UK </w:t>
      </w:r>
      <w:r w:rsidR="00953727">
        <w:rPr>
          <w:rFonts w:cstheme="minorHAnsi"/>
        </w:rPr>
        <w:t xml:space="preserve">tuition </w:t>
      </w:r>
      <w:r w:rsidR="00432E13" w:rsidRPr="00D66037">
        <w:rPr>
          <w:rFonts w:cstheme="minorHAnsi"/>
        </w:rPr>
        <w:t>fees</w:t>
      </w:r>
      <w:r w:rsidR="00953727">
        <w:rPr>
          <w:rFonts w:cstheme="minorHAnsi"/>
        </w:rPr>
        <w:t xml:space="preserve"> of £4,7</w:t>
      </w:r>
      <w:r w:rsidR="00582D22">
        <w:rPr>
          <w:rFonts w:cstheme="minorHAnsi"/>
        </w:rPr>
        <w:t>86</w:t>
      </w:r>
      <w:r w:rsidR="00953727">
        <w:rPr>
          <w:rFonts w:cstheme="minorHAnsi"/>
        </w:rPr>
        <w:t>.</w:t>
      </w:r>
      <w:r w:rsidR="000F4ED1">
        <w:rPr>
          <w:rFonts w:cstheme="minorHAnsi"/>
        </w:rPr>
        <w:t xml:space="preserve"> Note that through a fee-waiver arrangement at local institution level, successful international students will be funded at home-level</w:t>
      </w:r>
      <w:r w:rsidR="00D7232F">
        <w:rPr>
          <w:rFonts w:cstheme="minorHAnsi"/>
        </w:rPr>
        <w:t>.</w:t>
      </w:r>
    </w:p>
    <w:p w14:paraId="272A86C4" w14:textId="18ECA737" w:rsidR="00D66037" w:rsidRPr="00D66037" w:rsidRDefault="00432E13" w:rsidP="00D91C80">
      <w:pPr>
        <w:pStyle w:val="ListParagraph"/>
        <w:numPr>
          <w:ilvl w:val="0"/>
          <w:numId w:val="18"/>
        </w:numPr>
        <w:spacing w:after="0" w:line="240" w:lineRule="auto"/>
        <w:jc w:val="both"/>
        <w:rPr>
          <w:rFonts w:cstheme="minorHAnsi"/>
        </w:rPr>
      </w:pPr>
      <w:r w:rsidRPr="00D66037">
        <w:rPr>
          <w:rFonts w:cstheme="minorHAnsi"/>
        </w:rPr>
        <w:t>stipend</w:t>
      </w:r>
      <w:r w:rsidR="00F21DFC" w:rsidRPr="00D66037">
        <w:rPr>
          <w:rFonts w:cstheme="minorHAnsi"/>
        </w:rPr>
        <w:t xml:space="preserve"> </w:t>
      </w:r>
      <w:r w:rsidR="00F62AFC" w:rsidRPr="00D66037">
        <w:rPr>
          <w:rFonts w:cstheme="minorHAnsi"/>
        </w:rPr>
        <w:t xml:space="preserve">of </w:t>
      </w:r>
      <w:r w:rsidR="00F62AFC" w:rsidRPr="00953727">
        <w:rPr>
          <w:rFonts w:cstheme="minorHAnsi"/>
        </w:rPr>
        <w:t>£</w:t>
      </w:r>
      <w:r w:rsidR="00582D22">
        <w:rPr>
          <w:rFonts w:cstheme="minorHAnsi"/>
        </w:rPr>
        <w:t>19,237</w:t>
      </w:r>
      <w:r w:rsidR="00F62AFC" w:rsidRPr="00D66037">
        <w:rPr>
          <w:rFonts w:cstheme="minorHAnsi"/>
        </w:rPr>
        <w:t xml:space="preserve"> </w:t>
      </w:r>
      <w:r w:rsidR="00F21DFC" w:rsidRPr="00D66037">
        <w:rPr>
          <w:rFonts w:cstheme="minorHAnsi"/>
        </w:rPr>
        <w:t xml:space="preserve">(at </w:t>
      </w:r>
      <w:hyperlink r:id="rId13" w:history="1">
        <w:r w:rsidR="00F21DFC" w:rsidRPr="00953727">
          <w:rPr>
            <w:rStyle w:val="Hyperlink"/>
            <w:rFonts w:cstheme="minorHAnsi"/>
            <w:color w:val="auto"/>
            <w:u w:val="none"/>
          </w:rPr>
          <w:t>UKRI level</w:t>
        </w:r>
      </w:hyperlink>
      <w:r w:rsidR="00D91C80" w:rsidRPr="00D91C80">
        <w:rPr>
          <w:rStyle w:val="Hyperlink"/>
          <w:rFonts w:cstheme="minorHAnsi"/>
          <w:color w:val="auto"/>
          <w:u w:val="none"/>
        </w:rPr>
        <w:t xml:space="preserve"> and subject to UKRI increments</w:t>
      </w:r>
      <w:r w:rsidR="00D91C80">
        <w:rPr>
          <w:rStyle w:val="Hyperlink"/>
          <w:rFonts w:cstheme="minorHAnsi"/>
          <w:color w:val="auto"/>
          <w:u w:val="none"/>
        </w:rPr>
        <w:t>)</w:t>
      </w:r>
      <w:r w:rsidR="00D91C80">
        <w:rPr>
          <w:rFonts w:cstheme="minorHAnsi"/>
        </w:rPr>
        <w:t>;</w:t>
      </w:r>
    </w:p>
    <w:p w14:paraId="2D6EC4C3" w14:textId="54369980" w:rsidR="00D66037" w:rsidRPr="00D66037" w:rsidRDefault="00432E13" w:rsidP="00D66037">
      <w:pPr>
        <w:pStyle w:val="ListParagraph"/>
        <w:numPr>
          <w:ilvl w:val="0"/>
          <w:numId w:val="18"/>
        </w:numPr>
        <w:spacing w:after="0" w:line="240" w:lineRule="auto"/>
        <w:jc w:val="both"/>
        <w:rPr>
          <w:rFonts w:cstheme="minorHAnsi"/>
        </w:rPr>
      </w:pPr>
      <w:r w:rsidRPr="00D66037">
        <w:rPr>
          <w:rFonts w:cstheme="minorHAnsi"/>
        </w:rPr>
        <w:t>research training support costs of £5,000 per year (reduced to £</w:t>
      </w:r>
      <w:r w:rsidR="002973CD" w:rsidRPr="00D66037">
        <w:rPr>
          <w:rFonts w:cstheme="minorHAnsi"/>
        </w:rPr>
        <w:t>1</w:t>
      </w:r>
      <w:r w:rsidRPr="00D66037">
        <w:rPr>
          <w:rFonts w:cstheme="minorHAnsi"/>
        </w:rPr>
        <w:t>,</w:t>
      </w:r>
      <w:r w:rsidR="00582D22">
        <w:rPr>
          <w:rFonts w:cstheme="minorHAnsi"/>
        </w:rPr>
        <w:t>0</w:t>
      </w:r>
      <w:r w:rsidRPr="00D66037">
        <w:rPr>
          <w:rFonts w:cstheme="minorHAnsi"/>
        </w:rPr>
        <w:t>00 in the final year)</w:t>
      </w:r>
      <w:r w:rsidR="00D7232F">
        <w:rPr>
          <w:rFonts w:cstheme="minorHAnsi"/>
        </w:rPr>
        <w:t>;</w:t>
      </w:r>
    </w:p>
    <w:p w14:paraId="658B4141" w14:textId="2BA5CAC9" w:rsidR="00582D22" w:rsidRDefault="00582D22" w:rsidP="00D66037">
      <w:pPr>
        <w:pStyle w:val="ListParagraph"/>
        <w:numPr>
          <w:ilvl w:val="0"/>
          <w:numId w:val="18"/>
        </w:numPr>
        <w:spacing w:after="0" w:line="240" w:lineRule="auto"/>
        <w:jc w:val="both"/>
        <w:rPr>
          <w:rFonts w:cstheme="minorHAnsi"/>
        </w:rPr>
      </w:pPr>
      <w:r>
        <w:rPr>
          <w:rFonts w:cstheme="minorHAnsi"/>
        </w:rPr>
        <w:t>Additional support is provided for student professional placements and disability</w:t>
      </w:r>
      <w:r w:rsidR="00D7232F">
        <w:rPr>
          <w:rFonts w:cstheme="minorHAnsi"/>
        </w:rPr>
        <w:t xml:space="preserve"> (Disabled Students Allowance)</w:t>
      </w:r>
      <w:r>
        <w:rPr>
          <w:rFonts w:cstheme="minorHAnsi"/>
        </w:rPr>
        <w:t>.</w:t>
      </w:r>
    </w:p>
    <w:p w14:paraId="46B428FA" w14:textId="5C0EEA6D" w:rsidR="00661931" w:rsidRPr="00D66037" w:rsidRDefault="00582D22" w:rsidP="00D66037">
      <w:pPr>
        <w:pStyle w:val="ListParagraph"/>
        <w:numPr>
          <w:ilvl w:val="0"/>
          <w:numId w:val="18"/>
        </w:numPr>
        <w:spacing w:after="0" w:line="240" w:lineRule="auto"/>
        <w:jc w:val="both"/>
        <w:rPr>
          <w:rFonts w:cstheme="minorHAnsi"/>
        </w:rPr>
      </w:pPr>
      <w:r>
        <w:rPr>
          <w:rFonts w:cstheme="minorHAnsi"/>
        </w:rPr>
        <w:t>The</w:t>
      </w:r>
      <w:r w:rsidR="00661931">
        <w:rPr>
          <w:rFonts w:cstheme="minorHAnsi"/>
        </w:rPr>
        <w:t xml:space="preserve"> studentships do </w:t>
      </w:r>
      <w:r w:rsidR="00661931" w:rsidRPr="00661931">
        <w:rPr>
          <w:rFonts w:cstheme="minorHAnsi"/>
          <w:i/>
          <w:iCs/>
        </w:rPr>
        <w:t>not</w:t>
      </w:r>
      <w:r w:rsidR="00661931">
        <w:rPr>
          <w:rFonts w:cstheme="minorHAnsi"/>
        </w:rPr>
        <w:t xml:space="preserve"> cover additional costs incurred by international fees students</w:t>
      </w:r>
      <w:r w:rsidR="00D7232F">
        <w:rPr>
          <w:rFonts w:cstheme="minorHAnsi"/>
        </w:rPr>
        <w:t>’ onboarding</w:t>
      </w:r>
      <w:r w:rsidR="00661931">
        <w:rPr>
          <w:rFonts w:cstheme="minorHAnsi"/>
        </w:rPr>
        <w:t xml:space="preserve"> – </w:t>
      </w:r>
      <w:proofErr w:type="gramStart"/>
      <w:r w:rsidR="00DD3A8B">
        <w:rPr>
          <w:rFonts w:cstheme="minorHAnsi"/>
        </w:rPr>
        <w:t>e.g.</w:t>
      </w:r>
      <w:proofErr w:type="gramEnd"/>
      <w:r w:rsidR="00661931">
        <w:rPr>
          <w:rFonts w:cstheme="minorHAnsi"/>
        </w:rPr>
        <w:t xml:space="preserve"> visa fees or health charges</w:t>
      </w:r>
      <w:r w:rsidR="00D7232F">
        <w:rPr>
          <w:rFonts w:cstheme="minorHAnsi"/>
        </w:rPr>
        <w:t>.</w:t>
      </w:r>
    </w:p>
    <w:p w14:paraId="532D3DFE" w14:textId="77777777" w:rsidR="00CA3F79" w:rsidRDefault="00CA3F79" w:rsidP="00D7232F">
      <w:pPr>
        <w:spacing w:after="0" w:line="240" w:lineRule="auto"/>
        <w:jc w:val="both"/>
        <w:rPr>
          <w:rFonts w:eastAsia="Times New Roman" w:cstheme="minorHAnsi"/>
          <w:lang w:eastAsia="en-GB"/>
        </w:rPr>
      </w:pPr>
    </w:p>
    <w:p w14:paraId="3299D307" w14:textId="074B6E2E" w:rsidR="00D7232F" w:rsidRDefault="00D7232F" w:rsidP="00D7232F">
      <w:pPr>
        <w:spacing w:after="0" w:line="240" w:lineRule="auto"/>
        <w:jc w:val="both"/>
        <w:rPr>
          <w:rFonts w:cstheme="minorHAnsi"/>
        </w:rPr>
      </w:pPr>
      <w:r>
        <w:rPr>
          <w:rFonts w:eastAsia="Times New Roman" w:cstheme="minorHAnsi"/>
          <w:lang w:eastAsia="en-GB"/>
        </w:rPr>
        <w:t>The studentship f</w:t>
      </w:r>
      <w:r w:rsidRPr="00D7232F">
        <w:rPr>
          <w:rFonts w:cstheme="minorHAnsi"/>
        </w:rPr>
        <w:t xml:space="preserve">inancial details </w:t>
      </w:r>
      <w:r>
        <w:rPr>
          <w:rFonts w:cstheme="minorHAnsi"/>
        </w:rPr>
        <w:t xml:space="preserve">are confirmed by EastBio </w:t>
      </w:r>
      <w:r w:rsidR="00DD3A8B">
        <w:rPr>
          <w:rFonts w:cstheme="minorHAnsi"/>
        </w:rPr>
        <w:t>from an early stage</w:t>
      </w:r>
      <w:r>
        <w:rPr>
          <w:rFonts w:cstheme="minorHAnsi"/>
        </w:rPr>
        <w:t xml:space="preserve"> and </w:t>
      </w:r>
      <w:r w:rsidRPr="00D7232F">
        <w:rPr>
          <w:rFonts w:cstheme="minorHAnsi"/>
        </w:rPr>
        <w:t xml:space="preserve">can be found on the current </w:t>
      </w:r>
      <w:hyperlink r:id="rId14" w:history="1">
        <w:r w:rsidRPr="00D7232F">
          <w:rPr>
            <w:rStyle w:val="Hyperlink"/>
            <w:rFonts w:cstheme="minorHAnsi"/>
            <w:color w:val="auto"/>
          </w:rPr>
          <w:t>Student Handbook</w:t>
        </w:r>
      </w:hyperlink>
      <w:r w:rsidRPr="00D7232F">
        <w:rPr>
          <w:rFonts w:cstheme="minorHAnsi"/>
        </w:rPr>
        <w:t xml:space="preserve">, which we review annually </w:t>
      </w:r>
      <w:r w:rsidR="00DD3A8B">
        <w:rPr>
          <w:rFonts w:cstheme="minorHAnsi"/>
        </w:rPr>
        <w:t>before</w:t>
      </w:r>
      <w:r w:rsidRPr="00D7232F">
        <w:rPr>
          <w:rFonts w:cstheme="minorHAnsi"/>
        </w:rPr>
        <w:t xml:space="preserve"> the</w:t>
      </w:r>
      <w:r>
        <w:rPr>
          <w:rFonts w:cstheme="minorHAnsi"/>
        </w:rPr>
        <w:t xml:space="preserve"> EastBio</w:t>
      </w:r>
      <w:r w:rsidRPr="00D7232F">
        <w:rPr>
          <w:rFonts w:cstheme="minorHAnsi"/>
        </w:rPr>
        <w:t xml:space="preserve"> </w:t>
      </w:r>
      <w:hyperlink r:id="rId15" w:history="1">
        <w:r w:rsidRPr="00D7232F">
          <w:rPr>
            <w:rStyle w:val="Hyperlink"/>
            <w:rFonts w:cstheme="minorHAnsi"/>
            <w:color w:val="auto"/>
          </w:rPr>
          <w:t>Induction Day</w:t>
        </w:r>
      </w:hyperlink>
      <w:r w:rsidRPr="00D7232F">
        <w:rPr>
          <w:rFonts w:cstheme="minorHAnsi"/>
        </w:rPr>
        <w:t>.</w:t>
      </w:r>
    </w:p>
    <w:p w14:paraId="230577A0" w14:textId="77777777" w:rsidR="00D7232F" w:rsidRPr="00D7232F" w:rsidRDefault="00D7232F" w:rsidP="00D7232F">
      <w:pPr>
        <w:spacing w:after="0" w:line="240" w:lineRule="auto"/>
        <w:ind w:left="360"/>
        <w:jc w:val="both"/>
        <w:rPr>
          <w:rFonts w:cstheme="minorHAnsi"/>
        </w:rPr>
      </w:pPr>
    </w:p>
    <w:p w14:paraId="25CA5412" w14:textId="09EF7144" w:rsidR="00432E13" w:rsidRPr="00D66037" w:rsidRDefault="00F62AFC" w:rsidP="31B38C4D">
      <w:pPr>
        <w:spacing w:after="0" w:line="240" w:lineRule="auto"/>
        <w:jc w:val="both"/>
      </w:pPr>
      <w:r w:rsidRPr="31B38C4D">
        <w:rPr>
          <w:rFonts w:eastAsia="Times New Roman"/>
          <w:lang w:eastAsia="en-GB"/>
        </w:rPr>
        <w:t>For full student eligibility criteria, please refer to Annex B of the </w:t>
      </w:r>
      <w:hyperlink r:id="rId16">
        <w:r w:rsidRPr="31B38C4D">
          <w:rPr>
            <w:rStyle w:val="Hyperlink"/>
            <w:rFonts w:eastAsia="Times New Roman"/>
            <w:color w:val="auto"/>
            <w:lang w:eastAsia="en-GB"/>
          </w:rPr>
          <w:t>UKRI Training Grant Terms and Conditions</w:t>
        </w:r>
      </w:hyperlink>
      <w:r w:rsidRPr="31B38C4D">
        <w:rPr>
          <w:rFonts w:eastAsia="Times New Roman"/>
          <w:lang w:eastAsia="en-GB"/>
        </w:rPr>
        <w:t xml:space="preserve">. </w:t>
      </w:r>
      <w:r w:rsidR="00661931" w:rsidRPr="31B38C4D">
        <w:t>Funded s</w:t>
      </w:r>
      <w:r w:rsidR="00432E13" w:rsidRPr="31B38C4D">
        <w:t xml:space="preserve">tudents </w:t>
      </w:r>
      <w:r w:rsidR="00661931" w:rsidRPr="31B38C4D">
        <w:t>join</w:t>
      </w:r>
      <w:r w:rsidR="00D617BC" w:rsidRPr="31B38C4D">
        <w:t xml:space="preserve"> the </w:t>
      </w:r>
      <w:r w:rsidR="00EF00CB" w:rsidRPr="31B38C4D">
        <w:t>EastBio</w:t>
      </w:r>
      <w:r w:rsidR="00D617BC" w:rsidRPr="31B38C4D">
        <w:t xml:space="preserve"> </w:t>
      </w:r>
      <w:r w:rsidR="00D7232F" w:rsidRPr="31B38C4D">
        <w:t>T</w:t>
      </w:r>
      <w:r w:rsidR="00D617BC" w:rsidRPr="31B38C4D">
        <w:t xml:space="preserve">raining </w:t>
      </w:r>
      <w:r w:rsidR="00D7232F" w:rsidRPr="31B38C4D">
        <w:t>P</w:t>
      </w:r>
      <w:r w:rsidR="00D617BC" w:rsidRPr="31B38C4D">
        <w:t xml:space="preserve">rogramme and are required to </w:t>
      </w:r>
      <w:r w:rsidR="00432E13" w:rsidRPr="31B38C4D">
        <w:t>undertake enhanced subject-specific, core bioscience</w:t>
      </w:r>
      <w:r w:rsidR="00DD3A8B" w:rsidRPr="31B38C4D">
        <w:t>, methods,</w:t>
      </w:r>
      <w:r w:rsidR="00432E13" w:rsidRPr="31B38C4D">
        <w:t xml:space="preserve"> and generic skills training</w:t>
      </w:r>
      <w:r w:rsidR="00661931" w:rsidRPr="31B38C4D">
        <w:t>,</w:t>
      </w:r>
      <w:r w:rsidR="00432E13" w:rsidRPr="31B38C4D">
        <w:t xml:space="preserve"> </w:t>
      </w:r>
      <w:r w:rsidR="00661931" w:rsidRPr="31B38C4D">
        <w:t>as well as</w:t>
      </w:r>
      <w:r w:rsidR="00432E13" w:rsidRPr="31B38C4D">
        <w:t xml:space="preserve"> </w:t>
      </w:r>
      <w:r w:rsidR="00B014CF" w:rsidRPr="31B38C4D">
        <w:t xml:space="preserve">a </w:t>
      </w:r>
      <w:r w:rsidR="00CE1922" w:rsidRPr="31B38C4D">
        <w:t xml:space="preserve">3-month professional internship (PIPS) </w:t>
      </w:r>
      <w:proofErr w:type="spellStart"/>
      <w:r w:rsidR="002231DD" w:rsidRPr="31B38C4D">
        <w:t>outwith</w:t>
      </w:r>
      <w:proofErr w:type="spellEnd"/>
      <w:r w:rsidR="00CE1922" w:rsidRPr="31B38C4D">
        <w:t xml:space="preserve"> academia</w:t>
      </w:r>
      <w:r w:rsidRPr="31B38C4D">
        <w:t>,</w:t>
      </w:r>
      <w:r w:rsidR="00CE1922" w:rsidRPr="31B38C4D">
        <w:t xml:space="preserve"> or a placement </w:t>
      </w:r>
      <w:r w:rsidR="003600EF" w:rsidRPr="31B38C4D">
        <w:t>(</w:t>
      </w:r>
      <w:r w:rsidR="00DD3A8B" w:rsidRPr="31B38C4D">
        <w:t>from</w:t>
      </w:r>
      <w:r w:rsidRPr="31B38C4D">
        <w:t xml:space="preserve"> </w:t>
      </w:r>
      <w:r w:rsidR="00E84BBD" w:rsidRPr="31B38C4D">
        <w:t>12</w:t>
      </w:r>
      <w:r w:rsidR="003600EF" w:rsidRPr="31B38C4D">
        <w:t xml:space="preserve"> </w:t>
      </w:r>
      <w:r w:rsidR="00E84BBD" w:rsidRPr="31B38C4D">
        <w:t>weeks</w:t>
      </w:r>
      <w:r w:rsidR="003600EF" w:rsidRPr="31B38C4D">
        <w:t xml:space="preserve">) </w:t>
      </w:r>
      <w:r w:rsidR="00CE1922" w:rsidRPr="31B38C4D">
        <w:t xml:space="preserve">with their </w:t>
      </w:r>
      <w:r w:rsidR="00D7232F" w:rsidRPr="31B38C4D">
        <w:t>CASE</w:t>
      </w:r>
      <w:r w:rsidR="007F7F60" w:rsidRPr="31B38C4D">
        <w:t xml:space="preserve"> </w:t>
      </w:r>
      <w:r w:rsidR="00CE1922" w:rsidRPr="31B38C4D">
        <w:t>partner.</w:t>
      </w:r>
      <w:r w:rsidR="00E40B98" w:rsidRPr="31B38C4D">
        <w:t xml:space="preserve"> </w:t>
      </w:r>
      <w:r w:rsidR="005F7115" w:rsidRPr="31B38C4D">
        <w:t>They are required to submit their thesis within 4 years.</w:t>
      </w:r>
    </w:p>
    <w:p w14:paraId="5E080896" w14:textId="57FF39F2" w:rsidR="005F7115" w:rsidRPr="00D66037" w:rsidRDefault="005F7115" w:rsidP="00ED49F2">
      <w:pPr>
        <w:spacing w:after="0" w:line="240" w:lineRule="auto"/>
        <w:jc w:val="both"/>
        <w:rPr>
          <w:rFonts w:cstheme="minorHAnsi"/>
        </w:rPr>
      </w:pPr>
    </w:p>
    <w:p w14:paraId="259C2DE3" w14:textId="796E72B4" w:rsidR="00F4572B" w:rsidRPr="00FB023E" w:rsidRDefault="00F4572B" w:rsidP="00F4572B">
      <w:pPr>
        <w:spacing w:after="160" w:line="259" w:lineRule="auto"/>
        <w:jc w:val="both"/>
        <w:rPr>
          <w:rFonts w:cstheme="minorHAnsi"/>
          <w:bCs/>
        </w:rPr>
      </w:pPr>
      <w:r w:rsidRPr="00FB023E">
        <w:rPr>
          <w:rFonts w:cstheme="minorHAnsi"/>
          <w:bCs/>
        </w:rPr>
        <w:t>By</w:t>
      </w:r>
      <w:r w:rsidR="009E3D58" w:rsidRPr="00FB023E">
        <w:rPr>
          <w:rFonts w:cstheme="minorHAnsi"/>
          <w:bCs/>
        </w:rPr>
        <w:t xml:space="preserve"> proposing an </w:t>
      </w:r>
      <w:r w:rsidR="00EF00CB" w:rsidRPr="00FB023E">
        <w:rPr>
          <w:rFonts w:cstheme="minorHAnsi"/>
          <w:bCs/>
        </w:rPr>
        <w:t>EastBio</w:t>
      </w:r>
      <w:r w:rsidR="009E3D58" w:rsidRPr="00FB023E">
        <w:rPr>
          <w:rFonts w:cstheme="minorHAnsi"/>
          <w:bCs/>
        </w:rPr>
        <w:t xml:space="preserve"> DTP project, academic supervisors and any non-academic partner</w:t>
      </w:r>
      <w:r w:rsidR="00F21DFC" w:rsidRPr="00FB023E">
        <w:rPr>
          <w:rFonts w:cstheme="minorHAnsi"/>
          <w:bCs/>
        </w:rPr>
        <w:t>s</w:t>
      </w:r>
      <w:r w:rsidRPr="00FB023E">
        <w:rPr>
          <w:rFonts w:cstheme="minorHAnsi"/>
          <w:bCs/>
        </w:rPr>
        <w:t xml:space="preserve"> commit to:</w:t>
      </w:r>
    </w:p>
    <w:p w14:paraId="6EB4510C" w14:textId="05E2D72F" w:rsidR="00F4572B" w:rsidRPr="00FB023E" w:rsidRDefault="009E3D58" w:rsidP="00F4572B">
      <w:pPr>
        <w:pStyle w:val="ListParagraph"/>
        <w:numPr>
          <w:ilvl w:val="0"/>
          <w:numId w:val="17"/>
        </w:numPr>
        <w:spacing w:after="160" w:line="259" w:lineRule="auto"/>
        <w:jc w:val="both"/>
        <w:rPr>
          <w:rFonts w:cstheme="minorHAnsi"/>
          <w:bCs/>
          <w:i/>
          <w:iCs/>
        </w:rPr>
      </w:pPr>
      <w:r w:rsidRPr="00FB023E">
        <w:rPr>
          <w:rFonts w:cstheme="minorHAnsi"/>
          <w:bCs/>
          <w:i/>
          <w:iCs/>
        </w:rPr>
        <w:t>actively support their PhD</w:t>
      </w:r>
      <w:r w:rsidR="008914A9" w:rsidRPr="00FB023E">
        <w:rPr>
          <w:rFonts w:cstheme="minorHAnsi"/>
          <w:bCs/>
          <w:i/>
          <w:iCs/>
        </w:rPr>
        <w:t xml:space="preserve"> student’s career development and full participation in the </w:t>
      </w:r>
      <w:r w:rsidR="00EF00CB" w:rsidRPr="00FB023E">
        <w:rPr>
          <w:rFonts w:cstheme="minorHAnsi"/>
          <w:bCs/>
          <w:i/>
          <w:iCs/>
        </w:rPr>
        <w:t>EastBio</w:t>
      </w:r>
      <w:r w:rsidR="00F4572B" w:rsidRPr="00FB023E">
        <w:rPr>
          <w:rFonts w:cstheme="minorHAnsi"/>
          <w:bCs/>
          <w:i/>
          <w:iCs/>
        </w:rPr>
        <w:t xml:space="preserve"> </w:t>
      </w:r>
      <w:r w:rsidR="00F21DFC" w:rsidRPr="00FB023E">
        <w:rPr>
          <w:rFonts w:cstheme="minorHAnsi"/>
          <w:bCs/>
          <w:i/>
          <w:iCs/>
        </w:rPr>
        <w:t xml:space="preserve">training </w:t>
      </w:r>
      <w:r w:rsidR="008914A9" w:rsidRPr="00FB023E">
        <w:rPr>
          <w:rFonts w:cstheme="minorHAnsi"/>
          <w:bCs/>
          <w:i/>
          <w:iCs/>
        </w:rPr>
        <w:t>programme</w:t>
      </w:r>
      <w:r w:rsidR="00F4572B" w:rsidRPr="00FB023E">
        <w:rPr>
          <w:rFonts w:cstheme="minorHAnsi"/>
          <w:bCs/>
          <w:i/>
          <w:iCs/>
        </w:rPr>
        <w:t>;</w:t>
      </w:r>
    </w:p>
    <w:p w14:paraId="70B60586" w14:textId="6CB5DB7A" w:rsidR="00F4572B" w:rsidRPr="00FB023E" w:rsidRDefault="009E3D58" w:rsidP="00F4572B">
      <w:pPr>
        <w:pStyle w:val="ListParagraph"/>
        <w:numPr>
          <w:ilvl w:val="0"/>
          <w:numId w:val="17"/>
        </w:numPr>
        <w:spacing w:after="160" w:line="259" w:lineRule="auto"/>
        <w:jc w:val="both"/>
        <w:rPr>
          <w:rFonts w:cstheme="minorHAnsi"/>
          <w:bCs/>
          <w:i/>
          <w:iCs/>
        </w:rPr>
      </w:pPr>
      <w:r w:rsidRPr="00FB023E">
        <w:rPr>
          <w:rFonts w:cstheme="minorHAnsi"/>
          <w:bCs/>
          <w:i/>
          <w:iCs/>
        </w:rPr>
        <w:t xml:space="preserve">attend the </w:t>
      </w:r>
      <w:r w:rsidR="00F4572B" w:rsidRPr="00FB023E">
        <w:rPr>
          <w:rFonts w:cstheme="minorHAnsi"/>
          <w:bCs/>
          <w:i/>
          <w:iCs/>
        </w:rPr>
        <w:t xml:space="preserve">two key </w:t>
      </w:r>
      <w:r w:rsidR="00DA4368" w:rsidRPr="00FB023E">
        <w:rPr>
          <w:rFonts w:cstheme="minorHAnsi"/>
          <w:bCs/>
          <w:i/>
          <w:iCs/>
        </w:rPr>
        <w:t xml:space="preserve">in-person </w:t>
      </w:r>
      <w:r w:rsidR="00F4572B" w:rsidRPr="00FB023E">
        <w:rPr>
          <w:rFonts w:cstheme="minorHAnsi"/>
          <w:bCs/>
          <w:i/>
          <w:iCs/>
        </w:rPr>
        <w:t xml:space="preserve">training events – </w:t>
      </w:r>
      <w:r w:rsidR="00EF00CB" w:rsidRPr="00FB023E">
        <w:rPr>
          <w:rFonts w:cstheme="minorHAnsi"/>
          <w:bCs/>
          <w:i/>
          <w:iCs/>
        </w:rPr>
        <w:t>the Eastbio</w:t>
      </w:r>
      <w:r w:rsidRPr="00FB023E">
        <w:rPr>
          <w:rFonts w:cstheme="minorHAnsi"/>
          <w:bCs/>
          <w:i/>
          <w:iCs/>
        </w:rPr>
        <w:t xml:space="preserve"> </w:t>
      </w:r>
      <w:r w:rsidR="0099747F" w:rsidRPr="00FB023E">
        <w:rPr>
          <w:rFonts w:cstheme="minorHAnsi"/>
          <w:bCs/>
          <w:i/>
          <w:iCs/>
        </w:rPr>
        <w:t>I</w:t>
      </w:r>
      <w:r w:rsidRPr="00FB023E">
        <w:rPr>
          <w:rFonts w:cstheme="minorHAnsi"/>
          <w:bCs/>
          <w:i/>
          <w:iCs/>
        </w:rPr>
        <w:t>nduction</w:t>
      </w:r>
      <w:r w:rsidR="00077819" w:rsidRPr="00FB023E">
        <w:rPr>
          <w:rFonts w:cstheme="minorHAnsi"/>
          <w:bCs/>
          <w:i/>
          <w:iCs/>
        </w:rPr>
        <w:t xml:space="preserve"> </w:t>
      </w:r>
      <w:r w:rsidR="00F4572B" w:rsidRPr="00FB023E">
        <w:rPr>
          <w:rFonts w:cstheme="minorHAnsi"/>
          <w:bCs/>
          <w:i/>
          <w:iCs/>
        </w:rPr>
        <w:t xml:space="preserve">(early October) </w:t>
      </w:r>
      <w:r w:rsidR="00077819" w:rsidRPr="00FB023E">
        <w:rPr>
          <w:rFonts w:cstheme="minorHAnsi"/>
          <w:bCs/>
          <w:i/>
          <w:iCs/>
        </w:rPr>
        <w:t xml:space="preserve">and </w:t>
      </w:r>
      <w:r w:rsidR="00EF00CB" w:rsidRPr="00FB023E">
        <w:rPr>
          <w:rFonts w:cstheme="minorHAnsi"/>
          <w:bCs/>
          <w:i/>
          <w:iCs/>
        </w:rPr>
        <w:t xml:space="preserve">the Eastbio </w:t>
      </w:r>
      <w:r w:rsidR="0099747F" w:rsidRPr="00FB023E">
        <w:rPr>
          <w:rFonts w:cstheme="minorHAnsi"/>
          <w:bCs/>
          <w:i/>
          <w:iCs/>
        </w:rPr>
        <w:t>A</w:t>
      </w:r>
      <w:r w:rsidRPr="00FB023E">
        <w:rPr>
          <w:rFonts w:cstheme="minorHAnsi"/>
          <w:bCs/>
          <w:i/>
          <w:iCs/>
        </w:rPr>
        <w:t xml:space="preserve">nnual </w:t>
      </w:r>
      <w:r w:rsidR="0099747F" w:rsidRPr="00FB023E">
        <w:rPr>
          <w:rFonts w:cstheme="minorHAnsi"/>
          <w:bCs/>
          <w:i/>
          <w:iCs/>
        </w:rPr>
        <w:t>S</w:t>
      </w:r>
      <w:r w:rsidRPr="00FB023E">
        <w:rPr>
          <w:rFonts w:cstheme="minorHAnsi"/>
          <w:bCs/>
          <w:i/>
          <w:iCs/>
        </w:rPr>
        <w:t>ymposi</w:t>
      </w:r>
      <w:r w:rsidR="00077819" w:rsidRPr="00FB023E">
        <w:rPr>
          <w:rFonts w:cstheme="minorHAnsi"/>
          <w:bCs/>
          <w:i/>
          <w:iCs/>
        </w:rPr>
        <w:t>a</w:t>
      </w:r>
      <w:r w:rsidR="00F4572B" w:rsidRPr="00FB023E">
        <w:rPr>
          <w:rFonts w:cstheme="minorHAnsi"/>
          <w:bCs/>
          <w:i/>
          <w:iCs/>
        </w:rPr>
        <w:t xml:space="preserve"> (early June)</w:t>
      </w:r>
      <w:r w:rsidR="007E33A4" w:rsidRPr="00FB023E">
        <w:rPr>
          <w:rFonts w:cstheme="minorHAnsi"/>
          <w:bCs/>
          <w:i/>
          <w:iCs/>
        </w:rPr>
        <w:t xml:space="preserve"> or arrange for the co-supervisor or </w:t>
      </w:r>
      <w:r w:rsidR="00EF00CB" w:rsidRPr="00FB023E">
        <w:rPr>
          <w:rFonts w:cstheme="minorHAnsi"/>
          <w:bCs/>
          <w:i/>
          <w:iCs/>
        </w:rPr>
        <w:t xml:space="preserve">a </w:t>
      </w:r>
      <w:r w:rsidR="007E33A4" w:rsidRPr="00FB023E">
        <w:rPr>
          <w:rFonts w:cstheme="minorHAnsi"/>
          <w:bCs/>
          <w:i/>
          <w:iCs/>
        </w:rPr>
        <w:t>lab member to attend in their place</w:t>
      </w:r>
      <w:r w:rsidR="00F4572B" w:rsidRPr="00FB023E">
        <w:rPr>
          <w:rFonts w:cstheme="minorHAnsi"/>
          <w:bCs/>
          <w:i/>
          <w:iCs/>
        </w:rPr>
        <w:t>;</w:t>
      </w:r>
      <w:r w:rsidR="00077819" w:rsidRPr="00FB023E">
        <w:rPr>
          <w:rFonts w:cstheme="minorHAnsi"/>
          <w:bCs/>
          <w:i/>
          <w:iCs/>
        </w:rPr>
        <w:t xml:space="preserve"> </w:t>
      </w:r>
    </w:p>
    <w:p w14:paraId="1D781E26" w14:textId="0BE374E5" w:rsidR="00F4572B" w:rsidRPr="00FB023E" w:rsidRDefault="009E3D58" w:rsidP="00F4572B">
      <w:pPr>
        <w:pStyle w:val="ListParagraph"/>
        <w:numPr>
          <w:ilvl w:val="0"/>
          <w:numId w:val="17"/>
        </w:numPr>
        <w:spacing w:after="160" w:line="259" w:lineRule="auto"/>
        <w:jc w:val="both"/>
        <w:rPr>
          <w:rFonts w:cstheme="minorHAnsi"/>
          <w:bCs/>
          <w:i/>
          <w:iCs/>
        </w:rPr>
      </w:pPr>
      <w:r w:rsidRPr="00FB023E">
        <w:rPr>
          <w:rFonts w:cstheme="minorHAnsi"/>
          <w:bCs/>
          <w:i/>
          <w:iCs/>
        </w:rPr>
        <w:t>participat</w:t>
      </w:r>
      <w:r w:rsidR="00077819" w:rsidRPr="00FB023E">
        <w:rPr>
          <w:rFonts w:cstheme="minorHAnsi"/>
          <w:bCs/>
          <w:i/>
          <w:iCs/>
        </w:rPr>
        <w:t>e</w:t>
      </w:r>
      <w:r w:rsidRPr="00FB023E">
        <w:rPr>
          <w:rFonts w:cstheme="minorHAnsi"/>
          <w:bCs/>
          <w:i/>
          <w:iCs/>
        </w:rPr>
        <w:t xml:space="preserve"> in the provision of </w:t>
      </w:r>
      <w:r w:rsidR="00EF00CB" w:rsidRPr="00FB023E">
        <w:rPr>
          <w:rFonts w:cstheme="minorHAnsi"/>
          <w:bCs/>
          <w:i/>
          <w:iCs/>
        </w:rPr>
        <w:t xml:space="preserve">thematic </w:t>
      </w:r>
      <w:r w:rsidRPr="00FB023E">
        <w:rPr>
          <w:rFonts w:cstheme="minorHAnsi"/>
          <w:bCs/>
          <w:i/>
          <w:iCs/>
        </w:rPr>
        <w:t xml:space="preserve">training </w:t>
      </w:r>
      <w:r w:rsidR="00EF00CB" w:rsidRPr="00FB023E">
        <w:rPr>
          <w:rFonts w:cstheme="minorHAnsi"/>
          <w:bCs/>
          <w:i/>
          <w:iCs/>
        </w:rPr>
        <w:t>their</w:t>
      </w:r>
      <w:r w:rsidR="00F4572B" w:rsidRPr="00FB023E">
        <w:rPr>
          <w:rFonts w:cstheme="minorHAnsi"/>
          <w:bCs/>
          <w:i/>
          <w:iCs/>
        </w:rPr>
        <w:t xml:space="preserve"> project is aligned with </w:t>
      </w:r>
      <w:r w:rsidRPr="00FB023E">
        <w:rPr>
          <w:rFonts w:cstheme="minorHAnsi"/>
          <w:bCs/>
          <w:i/>
          <w:iCs/>
        </w:rPr>
        <w:t>(</w:t>
      </w:r>
      <w:r w:rsidR="00F21DFC" w:rsidRPr="00FB023E">
        <w:rPr>
          <w:rFonts w:cstheme="minorHAnsi"/>
          <w:bCs/>
          <w:i/>
          <w:iCs/>
        </w:rPr>
        <w:t xml:space="preserve">4 annual </w:t>
      </w:r>
      <w:r w:rsidRPr="00FB023E">
        <w:rPr>
          <w:rFonts w:cstheme="minorHAnsi"/>
          <w:bCs/>
          <w:i/>
          <w:iCs/>
        </w:rPr>
        <w:t xml:space="preserve">thematic group </w:t>
      </w:r>
      <w:r w:rsidR="00F21DFC" w:rsidRPr="00FB023E">
        <w:rPr>
          <w:rFonts w:cstheme="minorHAnsi"/>
          <w:bCs/>
          <w:i/>
          <w:iCs/>
        </w:rPr>
        <w:t>sessions</w:t>
      </w:r>
      <w:r w:rsidR="00953727" w:rsidRPr="00FB023E">
        <w:rPr>
          <w:rFonts w:cstheme="minorHAnsi"/>
          <w:bCs/>
          <w:i/>
          <w:iCs/>
        </w:rPr>
        <w:t xml:space="preserve"> in Year 1</w:t>
      </w:r>
      <w:r w:rsidR="00F4572B" w:rsidRPr="00FB023E">
        <w:rPr>
          <w:rFonts w:cstheme="minorHAnsi"/>
          <w:bCs/>
          <w:i/>
          <w:iCs/>
        </w:rPr>
        <w:t xml:space="preserve">, each organised by one or more student-supervisor </w:t>
      </w:r>
      <w:r w:rsidR="00953727" w:rsidRPr="00FB023E">
        <w:rPr>
          <w:rFonts w:cstheme="minorHAnsi"/>
          <w:bCs/>
          <w:i/>
          <w:iCs/>
        </w:rPr>
        <w:t xml:space="preserve">team </w:t>
      </w:r>
      <w:r w:rsidR="00F4572B" w:rsidRPr="00FB023E">
        <w:rPr>
          <w:rFonts w:cstheme="minorHAnsi"/>
          <w:bCs/>
          <w:i/>
          <w:iCs/>
        </w:rPr>
        <w:t>hosts);</w:t>
      </w:r>
    </w:p>
    <w:p w14:paraId="1CF4A513" w14:textId="716C9C3B" w:rsidR="00F4572B" w:rsidRPr="00FB023E" w:rsidRDefault="00F62AFC" w:rsidP="007E33A4">
      <w:pPr>
        <w:pStyle w:val="ListParagraph"/>
        <w:numPr>
          <w:ilvl w:val="0"/>
          <w:numId w:val="17"/>
        </w:numPr>
        <w:spacing w:after="160" w:line="259" w:lineRule="auto"/>
        <w:jc w:val="both"/>
        <w:rPr>
          <w:rFonts w:cstheme="minorHAnsi"/>
          <w:bCs/>
          <w:i/>
          <w:iCs/>
        </w:rPr>
      </w:pPr>
      <w:r w:rsidRPr="00FB023E">
        <w:rPr>
          <w:rFonts w:cstheme="minorHAnsi"/>
          <w:bCs/>
          <w:i/>
          <w:iCs/>
        </w:rPr>
        <w:t>advise and support their</w:t>
      </w:r>
      <w:r w:rsidR="00F4572B" w:rsidRPr="00FB023E">
        <w:rPr>
          <w:rFonts w:cstheme="minorHAnsi"/>
          <w:bCs/>
          <w:i/>
          <w:iCs/>
        </w:rPr>
        <w:t xml:space="preserve"> supervisee in their</w:t>
      </w:r>
      <w:r w:rsidRPr="00FB023E">
        <w:rPr>
          <w:rFonts w:cstheme="minorHAnsi"/>
          <w:bCs/>
          <w:i/>
          <w:iCs/>
        </w:rPr>
        <w:t xml:space="preserve"> planning of their </w:t>
      </w:r>
      <w:r w:rsidR="00F4572B" w:rsidRPr="00FB023E">
        <w:rPr>
          <w:rFonts w:cstheme="minorHAnsi"/>
          <w:bCs/>
          <w:i/>
          <w:iCs/>
        </w:rPr>
        <w:t xml:space="preserve">mandatory </w:t>
      </w:r>
      <w:r w:rsidRPr="00FB023E">
        <w:rPr>
          <w:rFonts w:cstheme="minorHAnsi"/>
          <w:bCs/>
          <w:i/>
          <w:iCs/>
        </w:rPr>
        <w:t>placement</w:t>
      </w:r>
      <w:r w:rsidR="00F4572B" w:rsidRPr="00FB023E">
        <w:rPr>
          <w:rFonts w:cstheme="minorHAnsi"/>
          <w:bCs/>
          <w:i/>
          <w:iCs/>
        </w:rPr>
        <w:t xml:space="preserve"> and</w:t>
      </w:r>
      <w:r w:rsidR="00EF00CB" w:rsidRPr="00FB023E">
        <w:rPr>
          <w:rFonts w:cstheme="minorHAnsi"/>
          <w:bCs/>
          <w:i/>
          <w:iCs/>
        </w:rPr>
        <w:t>, if possible,</w:t>
      </w:r>
      <w:r w:rsidR="007E33A4" w:rsidRPr="00FB023E">
        <w:rPr>
          <w:rFonts w:cstheme="minorHAnsi"/>
          <w:bCs/>
          <w:i/>
          <w:iCs/>
        </w:rPr>
        <w:t xml:space="preserve"> attend</w:t>
      </w:r>
      <w:r w:rsidR="00F4572B" w:rsidRPr="00FB023E">
        <w:rPr>
          <w:rFonts w:cstheme="minorHAnsi"/>
          <w:bCs/>
          <w:i/>
          <w:iCs/>
        </w:rPr>
        <w:t xml:space="preserve"> the </w:t>
      </w:r>
      <w:r w:rsidR="00EF00CB" w:rsidRPr="00FB023E">
        <w:rPr>
          <w:rFonts w:cstheme="minorHAnsi"/>
          <w:bCs/>
          <w:i/>
          <w:iCs/>
        </w:rPr>
        <w:t>EastBio</w:t>
      </w:r>
      <w:r w:rsidR="00F4572B" w:rsidRPr="00FB023E">
        <w:rPr>
          <w:rFonts w:cstheme="minorHAnsi"/>
          <w:bCs/>
          <w:i/>
          <w:iCs/>
        </w:rPr>
        <w:t xml:space="preserve"> Placements Q&amp;A event (</w:t>
      </w:r>
      <w:r w:rsidR="00EF00CB" w:rsidRPr="00FB023E">
        <w:rPr>
          <w:rFonts w:cstheme="minorHAnsi"/>
          <w:bCs/>
          <w:i/>
          <w:iCs/>
        </w:rPr>
        <w:t xml:space="preserve">online, </w:t>
      </w:r>
      <w:r w:rsidR="00F4572B" w:rsidRPr="00FB023E">
        <w:rPr>
          <w:rFonts w:cstheme="minorHAnsi"/>
          <w:bCs/>
          <w:i/>
          <w:iCs/>
        </w:rPr>
        <w:t>early February);</w:t>
      </w:r>
    </w:p>
    <w:p w14:paraId="6075265E" w14:textId="55309102" w:rsidR="009E3D58" w:rsidRPr="00FB023E" w:rsidRDefault="00F4572B" w:rsidP="007E33A4">
      <w:pPr>
        <w:pStyle w:val="ListParagraph"/>
        <w:numPr>
          <w:ilvl w:val="0"/>
          <w:numId w:val="17"/>
        </w:numPr>
        <w:spacing w:after="160" w:line="259" w:lineRule="auto"/>
        <w:jc w:val="both"/>
        <w:rPr>
          <w:rFonts w:cstheme="minorHAnsi"/>
          <w:bCs/>
          <w:i/>
          <w:iCs/>
        </w:rPr>
      </w:pPr>
      <w:r w:rsidRPr="00FB023E">
        <w:rPr>
          <w:rFonts w:cstheme="minorHAnsi"/>
          <w:bCs/>
          <w:i/>
          <w:iCs/>
        </w:rPr>
        <w:t>advise</w:t>
      </w:r>
      <w:r w:rsidR="00551074" w:rsidRPr="00FB023E">
        <w:rPr>
          <w:rFonts w:cstheme="minorHAnsi"/>
          <w:bCs/>
          <w:i/>
          <w:iCs/>
        </w:rPr>
        <w:t>, encourage</w:t>
      </w:r>
      <w:r w:rsidRPr="00FB023E">
        <w:rPr>
          <w:rFonts w:cstheme="minorHAnsi"/>
          <w:bCs/>
          <w:i/>
          <w:iCs/>
        </w:rPr>
        <w:t xml:space="preserve"> and support their student </w:t>
      </w:r>
      <w:r w:rsidR="00EF00CB" w:rsidRPr="00FB023E">
        <w:rPr>
          <w:rFonts w:cstheme="minorHAnsi"/>
          <w:bCs/>
          <w:i/>
          <w:iCs/>
        </w:rPr>
        <w:t>with their professional and personal development across the PhD programme of study</w:t>
      </w:r>
      <w:r w:rsidR="00551074" w:rsidRPr="00FB023E">
        <w:rPr>
          <w:rFonts w:cstheme="minorHAnsi"/>
          <w:bCs/>
          <w:i/>
          <w:iCs/>
        </w:rPr>
        <w:t>, and their career preparedness in the final stages of completion;</w:t>
      </w:r>
    </w:p>
    <w:p w14:paraId="45F2D4C2" w14:textId="538207E5" w:rsidR="00551074" w:rsidRPr="00FB023E" w:rsidRDefault="00551074" w:rsidP="00551074">
      <w:pPr>
        <w:pStyle w:val="ListParagraph"/>
        <w:numPr>
          <w:ilvl w:val="0"/>
          <w:numId w:val="17"/>
        </w:numPr>
        <w:spacing w:after="160" w:line="259" w:lineRule="auto"/>
        <w:jc w:val="both"/>
        <w:rPr>
          <w:rFonts w:cstheme="minorHAnsi"/>
          <w:bCs/>
          <w:i/>
          <w:iCs/>
        </w:rPr>
      </w:pPr>
      <w:r w:rsidRPr="00FB023E">
        <w:rPr>
          <w:rFonts w:cstheme="minorHAnsi"/>
          <w:bCs/>
          <w:i/>
          <w:iCs/>
        </w:rPr>
        <w:t>consider engaging with the EastBio recruitment by sitting at interview panels or helping to shortlist nominated candidates;</w:t>
      </w:r>
    </w:p>
    <w:p w14:paraId="234F1446" w14:textId="59CCBB65" w:rsidR="00551074" w:rsidRPr="00FB023E" w:rsidRDefault="00551074" w:rsidP="00551074">
      <w:pPr>
        <w:pStyle w:val="ListParagraph"/>
        <w:numPr>
          <w:ilvl w:val="0"/>
          <w:numId w:val="17"/>
        </w:numPr>
        <w:spacing w:after="160" w:line="259" w:lineRule="auto"/>
        <w:jc w:val="both"/>
        <w:rPr>
          <w:rFonts w:cstheme="minorHAnsi"/>
          <w:bCs/>
          <w:i/>
          <w:iCs/>
        </w:rPr>
      </w:pPr>
      <w:r w:rsidRPr="00FB023E">
        <w:rPr>
          <w:rFonts w:cstheme="minorHAnsi"/>
          <w:bCs/>
          <w:i/>
          <w:iCs/>
        </w:rPr>
        <w:t>help the EastBio Management review government processes and review of programme by providing feedback and further recommendations when requested</w:t>
      </w:r>
      <w:r w:rsidR="00DA4368" w:rsidRPr="00FB023E">
        <w:rPr>
          <w:rFonts w:cstheme="minorHAnsi"/>
          <w:bCs/>
          <w:i/>
          <w:iCs/>
        </w:rPr>
        <w:t xml:space="preserve"> (</w:t>
      </w:r>
      <w:proofErr w:type="gramStart"/>
      <w:r w:rsidR="00DA4368" w:rsidRPr="00FB023E">
        <w:rPr>
          <w:rFonts w:cstheme="minorHAnsi"/>
          <w:bCs/>
          <w:i/>
          <w:iCs/>
        </w:rPr>
        <w:t>e.g.</w:t>
      </w:r>
      <w:proofErr w:type="gramEnd"/>
      <w:r w:rsidR="00DA4368" w:rsidRPr="00FB023E">
        <w:rPr>
          <w:rFonts w:cstheme="minorHAnsi"/>
          <w:bCs/>
          <w:i/>
          <w:iCs/>
        </w:rPr>
        <w:t xml:space="preserve"> via our annual programme survey),</w:t>
      </w:r>
      <w:r w:rsidRPr="00FB023E">
        <w:rPr>
          <w:rFonts w:cstheme="minorHAnsi"/>
          <w:bCs/>
          <w:i/>
          <w:iCs/>
        </w:rPr>
        <w:t xml:space="preserve"> or at in</w:t>
      </w:r>
      <w:r w:rsidR="00DA4368" w:rsidRPr="00FB023E">
        <w:rPr>
          <w:rFonts w:cstheme="minorHAnsi"/>
          <w:bCs/>
          <w:i/>
          <w:iCs/>
        </w:rPr>
        <w:t>-</w:t>
      </w:r>
      <w:r w:rsidRPr="00FB023E">
        <w:rPr>
          <w:rFonts w:cstheme="minorHAnsi"/>
          <w:bCs/>
          <w:i/>
          <w:iCs/>
        </w:rPr>
        <w:t>person Q&amp;A sessions.</w:t>
      </w:r>
    </w:p>
    <w:p w14:paraId="79C1F095" w14:textId="50B01EDD" w:rsidR="009E3B49" w:rsidRPr="00D66037" w:rsidRDefault="009E3B49" w:rsidP="0078145E">
      <w:pPr>
        <w:spacing w:after="160" w:line="259" w:lineRule="auto"/>
        <w:jc w:val="both"/>
        <w:rPr>
          <w:rFonts w:cstheme="minorHAnsi"/>
        </w:rPr>
      </w:pPr>
      <w:r w:rsidRPr="00D66037">
        <w:rPr>
          <w:rFonts w:cstheme="minorHAnsi"/>
        </w:rPr>
        <w:t>For more information about our programme</w:t>
      </w:r>
      <w:r w:rsidR="0078145E" w:rsidRPr="00D66037">
        <w:rPr>
          <w:rFonts w:cstheme="minorHAnsi"/>
        </w:rPr>
        <w:t>,</w:t>
      </w:r>
      <w:r w:rsidRPr="00D66037">
        <w:rPr>
          <w:rFonts w:cstheme="minorHAnsi"/>
        </w:rPr>
        <w:t xml:space="preserve"> see our website: </w:t>
      </w:r>
      <w:hyperlink r:id="rId17" w:history="1">
        <w:r w:rsidR="00EF00CB">
          <w:rPr>
            <w:rStyle w:val="Hyperlink"/>
            <w:rFonts w:cstheme="minorHAnsi"/>
            <w:color w:val="auto"/>
          </w:rPr>
          <w:t>https://www.ed.ac.uk/biology/eastbio</w:t>
        </w:r>
      </w:hyperlink>
      <w:r w:rsidR="0078145E" w:rsidRPr="00D66037">
        <w:rPr>
          <w:rFonts w:cstheme="minorHAnsi"/>
        </w:rPr>
        <w:t xml:space="preserve"> and </w:t>
      </w:r>
      <w:hyperlink r:id="rId18" w:history="1">
        <w:r w:rsidR="00EF00CB">
          <w:rPr>
            <w:rStyle w:val="Hyperlink"/>
            <w:rFonts w:cstheme="minorHAnsi"/>
            <w:color w:val="auto"/>
          </w:rPr>
          <w:t>https://www.ed.ac.uk/biology/eastbio/training</w:t>
        </w:r>
      </w:hyperlink>
      <w:r w:rsidR="0078145E" w:rsidRPr="00D66037">
        <w:rPr>
          <w:rFonts w:cstheme="minorHAnsi"/>
        </w:rPr>
        <w:t xml:space="preserve">. </w:t>
      </w:r>
    </w:p>
    <w:p w14:paraId="560234A5" w14:textId="38A2508C" w:rsidR="0049585B" w:rsidRDefault="00C9102B" w:rsidP="00254D0F">
      <w:pPr>
        <w:pStyle w:val="Heading2"/>
      </w:pPr>
      <w:bookmarkStart w:id="2" w:name="_Toc654979596"/>
      <w:r>
        <w:t>B</w:t>
      </w:r>
      <w:r w:rsidR="0049585B">
        <w:t>.</w:t>
      </w:r>
      <w:r>
        <w:t xml:space="preserve"> </w:t>
      </w:r>
      <w:r w:rsidR="0049585B">
        <w:t>Supervisor Eligibility</w:t>
      </w:r>
      <w:bookmarkEnd w:id="2"/>
    </w:p>
    <w:p w14:paraId="3B7E796A" w14:textId="4D901BF9" w:rsidR="0049585B" w:rsidRDefault="0049585B" w:rsidP="0049585B">
      <w:pPr>
        <w:pStyle w:val="ListParagraph"/>
        <w:numPr>
          <w:ilvl w:val="0"/>
          <w:numId w:val="23"/>
        </w:numPr>
      </w:pPr>
      <w:r>
        <w:t xml:space="preserve">Lead supervisors who successfully recruited an EastBio student in the previous two recruitment rounds (October 2023 and 2024 starts) are not eligible to submit a project for this recruitment round. This </w:t>
      </w:r>
      <w:r>
        <w:lastRenderedPageBreak/>
        <w:t>excludes supervisors who have CASE projects, who are only ineligible if they successfully recruited an EastBio student starting October 2024.</w:t>
      </w:r>
    </w:p>
    <w:p w14:paraId="7E049EB0" w14:textId="521F1B29" w:rsidR="0049585B" w:rsidRDefault="0049585B" w:rsidP="0049585B">
      <w:pPr>
        <w:pStyle w:val="ListParagraph"/>
        <w:numPr>
          <w:ilvl w:val="0"/>
          <w:numId w:val="23"/>
        </w:numPr>
      </w:pPr>
      <w:r>
        <w:t>Lead supervisors who will have more than five PhD students as Lead supervisor in October 2025 (not counting students who are yet to be recruited) are not eligible to submit a project for this recruitment round.</w:t>
      </w:r>
    </w:p>
    <w:p w14:paraId="1248B536" w14:textId="6D22BAE3" w:rsidR="0049585B" w:rsidRDefault="0049585B" w:rsidP="0049585B">
      <w:pPr>
        <w:pStyle w:val="ListParagraph"/>
        <w:numPr>
          <w:ilvl w:val="0"/>
          <w:numId w:val="23"/>
        </w:numPr>
      </w:pPr>
      <w:r>
        <w:t>Supervisors can only propose one project as Lead supervisor.</w:t>
      </w:r>
    </w:p>
    <w:p w14:paraId="3A09DCD4" w14:textId="79EA458B" w:rsidR="0049585B" w:rsidRPr="0049585B" w:rsidRDefault="0049585B" w:rsidP="0049585B">
      <w:pPr>
        <w:pStyle w:val="ListParagraph"/>
        <w:numPr>
          <w:ilvl w:val="0"/>
          <w:numId w:val="23"/>
        </w:numPr>
      </w:pPr>
      <w:r>
        <w:t>Supervisors must be up-to-date with supervisor training within their institution.</w:t>
      </w:r>
    </w:p>
    <w:p w14:paraId="499A70E0" w14:textId="77EBFE63" w:rsidR="008914A9" w:rsidRPr="00D66037" w:rsidRDefault="0049585B" w:rsidP="00254D0F">
      <w:pPr>
        <w:pStyle w:val="Heading2"/>
      </w:pPr>
      <w:bookmarkStart w:id="3" w:name="_Toc649471291"/>
      <w:r>
        <w:t xml:space="preserve">C. </w:t>
      </w:r>
      <w:r w:rsidR="008914A9">
        <w:t>Project Eligibility</w:t>
      </w:r>
      <w:bookmarkEnd w:id="3"/>
    </w:p>
    <w:p w14:paraId="772CA8DD" w14:textId="77777777" w:rsidR="008914A9" w:rsidRPr="00D66037" w:rsidRDefault="008914A9" w:rsidP="008914A9">
      <w:pPr>
        <w:spacing w:after="160" w:line="259" w:lineRule="auto"/>
        <w:rPr>
          <w:rFonts w:cstheme="minorHAnsi"/>
        </w:rPr>
      </w:pPr>
      <w:r w:rsidRPr="00D66037">
        <w:rPr>
          <w:rFonts w:cstheme="minorHAnsi"/>
        </w:rPr>
        <w:t>Project proposals must:</w:t>
      </w:r>
    </w:p>
    <w:p w14:paraId="07572C69" w14:textId="4C22D75C" w:rsidR="008914A9" w:rsidRPr="00D66037" w:rsidRDefault="008914A9" w:rsidP="007E33A4">
      <w:pPr>
        <w:numPr>
          <w:ilvl w:val="0"/>
          <w:numId w:val="7"/>
        </w:numPr>
        <w:spacing w:after="160" w:line="259" w:lineRule="auto"/>
        <w:rPr>
          <w:rFonts w:cstheme="minorHAnsi"/>
        </w:rPr>
      </w:pPr>
      <w:r w:rsidRPr="00D66037">
        <w:rPr>
          <w:rFonts w:cstheme="minorHAnsi"/>
          <w:b/>
        </w:rPr>
        <w:t xml:space="preserve">Align to one of the </w:t>
      </w:r>
      <w:r w:rsidR="0093355D" w:rsidRPr="00D66037">
        <w:rPr>
          <w:rFonts w:cstheme="minorHAnsi"/>
          <w:b/>
        </w:rPr>
        <w:t xml:space="preserve">5 </w:t>
      </w:r>
      <w:hyperlink r:id="rId19" w:history="1">
        <w:r w:rsidR="0093355D" w:rsidRPr="00D66037">
          <w:rPr>
            <w:rStyle w:val="Hyperlink"/>
            <w:rFonts w:cstheme="minorHAnsi"/>
            <w:b/>
            <w:color w:val="auto"/>
          </w:rPr>
          <w:t xml:space="preserve">UKRI </w:t>
        </w:r>
        <w:r w:rsidRPr="00D66037">
          <w:rPr>
            <w:rStyle w:val="Hyperlink"/>
            <w:rFonts w:cstheme="minorHAnsi"/>
            <w:b/>
            <w:color w:val="auto"/>
          </w:rPr>
          <w:t>BBSRC Strategic Priority Areas</w:t>
        </w:r>
      </w:hyperlink>
      <w:r w:rsidRPr="00D66037">
        <w:rPr>
          <w:rFonts w:cstheme="minorHAnsi"/>
        </w:rPr>
        <w:t xml:space="preserve">: </w:t>
      </w:r>
      <w:r w:rsidR="0058173D" w:rsidRPr="00D66037">
        <w:rPr>
          <w:rFonts w:cstheme="minorHAnsi"/>
        </w:rPr>
        <w:t xml:space="preserve">(I) </w:t>
      </w:r>
      <w:r w:rsidRPr="00D66037">
        <w:rPr>
          <w:rFonts w:cstheme="minorHAnsi"/>
          <w:bCs/>
        </w:rPr>
        <w:t xml:space="preserve">Advancing the </w:t>
      </w:r>
      <w:r w:rsidR="004D7124" w:rsidRPr="00D66037">
        <w:rPr>
          <w:rFonts w:cstheme="minorHAnsi"/>
          <w:bCs/>
        </w:rPr>
        <w:t>f</w:t>
      </w:r>
      <w:r w:rsidRPr="00D66037">
        <w:rPr>
          <w:rFonts w:cstheme="minorHAnsi"/>
          <w:bCs/>
        </w:rPr>
        <w:t xml:space="preserve">rontiers of </w:t>
      </w:r>
      <w:r w:rsidR="004D7124" w:rsidRPr="00D66037">
        <w:rPr>
          <w:rFonts w:cstheme="minorHAnsi"/>
          <w:bCs/>
        </w:rPr>
        <w:t>b</w:t>
      </w:r>
      <w:r w:rsidRPr="00D66037">
        <w:rPr>
          <w:rFonts w:cstheme="minorHAnsi"/>
          <w:bCs/>
        </w:rPr>
        <w:t xml:space="preserve">ioscience </w:t>
      </w:r>
      <w:r w:rsidR="004D7124" w:rsidRPr="00D66037">
        <w:rPr>
          <w:rFonts w:cstheme="minorHAnsi"/>
          <w:bCs/>
        </w:rPr>
        <w:t>d</w:t>
      </w:r>
      <w:r w:rsidRPr="00D66037">
        <w:rPr>
          <w:rFonts w:cstheme="minorHAnsi"/>
          <w:bCs/>
        </w:rPr>
        <w:t>iscovery</w:t>
      </w:r>
      <w:r w:rsidRPr="00D66037">
        <w:rPr>
          <w:rFonts w:cstheme="minorHAnsi"/>
        </w:rPr>
        <w:t xml:space="preserve">, covering the sub-themes of Understanding the </w:t>
      </w:r>
      <w:r w:rsidR="004D7124" w:rsidRPr="00D66037">
        <w:rPr>
          <w:rFonts w:cstheme="minorHAnsi"/>
        </w:rPr>
        <w:t>r</w:t>
      </w:r>
      <w:r w:rsidRPr="00D66037">
        <w:rPr>
          <w:rFonts w:cstheme="minorHAnsi"/>
        </w:rPr>
        <w:t xml:space="preserve">ules of </w:t>
      </w:r>
      <w:r w:rsidR="004D7124" w:rsidRPr="00D66037">
        <w:rPr>
          <w:rFonts w:cstheme="minorHAnsi"/>
        </w:rPr>
        <w:t>l</w:t>
      </w:r>
      <w:r w:rsidRPr="00D66037">
        <w:rPr>
          <w:rFonts w:cstheme="minorHAnsi"/>
        </w:rPr>
        <w:t xml:space="preserve">ife and </w:t>
      </w:r>
      <w:r w:rsidR="001D1BD0" w:rsidRPr="00D66037">
        <w:rPr>
          <w:rFonts w:cstheme="minorHAnsi"/>
        </w:rPr>
        <w:t>t</w:t>
      </w:r>
      <w:r w:rsidRPr="00D66037">
        <w:rPr>
          <w:rFonts w:cstheme="minorHAnsi"/>
        </w:rPr>
        <w:t>ransformative</w:t>
      </w:r>
      <w:r w:rsidR="001D1BD0" w:rsidRPr="00D66037">
        <w:rPr>
          <w:rFonts w:cstheme="minorHAnsi"/>
        </w:rPr>
        <w:t xml:space="preserve"> r</w:t>
      </w:r>
      <w:r w:rsidRPr="00D66037">
        <w:rPr>
          <w:rFonts w:cstheme="minorHAnsi"/>
        </w:rPr>
        <w:t xml:space="preserve">esearch </w:t>
      </w:r>
      <w:r w:rsidR="001D1BD0" w:rsidRPr="00D66037">
        <w:rPr>
          <w:rFonts w:cstheme="minorHAnsi"/>
        </w:rPr>
        <w:t>t</w:t>
      </w:r>
      <w:r w:rsidRPr="00D66037">
        <w:rPr>
          <w:rFonts w:cstheme="minorHAnsi"/>
        </w:rPr>
        <w:t xml:space="preserve">echnologies; </w:t>
      </w:r>
      <w:r w:rsidRPr="00D66037">
        <w:rPr>
          <w:rFonts w:cstheme="minorHAnsi"/>
          <w:bCs/>
        </w:rPr>
        <w:t>II)</w:t>
      </w:r>
      <w:r w:rsidRPr="00D66037">
        <w:rPr>
          <w:rFonts w:cstheme="minorHAnsi"/>
        </w:rPr>
        <w:t xml:space="preserve"> </w:t>
      </w:r>
      <w:r w:rsidRPr="00D66037">
        <w:rPr>
          <w:rFonts w:cstheme="minorHAnsi"/>
          <w:bCs/>
        </w:rPr>
        <w:t xml:space="preserve">Bioscience for </w:t>
      </w:r>
      <w:r w:rsidR="001D1BD0" w:rsidRPr="00D66037">
        <w:rPr>
          <w:rFonts w:cstheme="minorHAnsi"/>
          <w:bCs/>
        </w:rPr>
        <w:t>s</w:t>
      </w:r>
      <w:r w:rsidRPr="00D66037">
        <w:rPr>
          <w:rFonts w:cstheme="minorHAnsi"/>
          <w:bCs/>
        </w:rPr>
        <w:t xml:space="preserve">ustainable </w:t>
      </w:r>
      <w:r w:rsidR="001D1BD0" w:rsidRPr="00D66037">
        <w:rPr>
          <w:rFonts w:cstheme="minorHAnsi"/>
          <w:bCs/>
        </w:rPr>
        <w:t>a</w:t>
      </w:r>
      <w:r w:rsidRPr="00D66037">
        <w:rPr>
          <w:rFonts w:cstheme="minorHAnsi"/>
          <w:bCs/>
        </w:rPr>
        <w:t xml:space="preserve">griculture and </w:t>
      </w:r>
      <w:r w:rsidR="001D1BD0" w:rsidRPr="00D66037">
        <w:rPr>
          <w:rFonts w:cstheme="minorHAnsi"/>
          <w:bCs/>
        </w:rPr>
        <w:t>f</w:t>
      </w:r>
      <w:r w:rsidRPr="00D66037">
        <w:rPr>
          <w:rFonts w:cstheme="minorHAnsi"/>
          <w:bCs/>
        </w:rPr>
        <w:t>ood</w:t>
      </w:r>
      <w:r w:rsidRPr="00D66037">
        <w:rPr>
          <w:rFonts w:cstheme="minorHAnsi"/>
        </w:rPr>
        <w:t xml:space="preserve">, covering sub-themes on: Crops and soil, Livestock production, biology and health, and </w:t>
      </w:r>
      <w:r w:rsidR="001D1BD0" w:rsidRPr="00D66037">
        <w:rPr>
          <w:rFonts w:cstheme="minorHAnsi"/>
        </w:rPr>
        <w:t>a</w:t>
      </w:r>
      <w:r w:rsidRPr="00D66037">
        <w:rPr>
          <w:rFonts w:cstheme="minorHAnsi"/>
        </w:rPr>
        <w:t xml:space="preserve">quaculture; </w:t>
      </w:r>
      <w:r w:rsidR="0058173D" w:rsidRPr="00D66037">
        <w:rPr>
          <w:rFonts w:cstheme="minorHAnsi"/>
          <w:bCs/>
        </w:rPr>
        <w:t>III</w:t>
      </w:r>
      <w:r w:rsidRPr="00D66037">
        <w:rPr>
          <w:rFonts w:cstheme="minorHAnsi"/>
          <w:bCs/>
        </w:rPr>
        <w:t>)</w:t>
      </w:r>
      <w:r w:rsidRPr="00D66037">
        <w:rPr>
          <w:rFonts w:cstheme="minorHAnsi"/>
        </w:rPr>
        <w:t xml:space="preserve"> </w:t>
      </w:r>
      <w:r w:rsidRPr="00D66037">
        <w:rPr>
          <w:rFonts w:cstheme="minorHAnsi"/>
          <w:bCs/>
        </w:rPr>
        <w:t xml:space="preserve">Bioscience for an </w:t>
      </w:r>
      <w:r w:rsidR="001D1BD0" w:rsidRPr="00D66037">
        <w:rPr>
          <w:rFonts w:cstheme="minorHAnsi"/>
          <w:bCs/>
        </w:rPr>
        <w:t>i</w:t>
      </w:r>
      <w:r w:rsidRPr="00D66037">
        <w:rPr>
          <w:rFonts w:cstheme="minorHAnsi"/>
          <w:bCs/>
        </w:rPr>
        <w:t xml:space="preserve">ntegrated </w:t>
      </w:r>
      <w:r w:rsidR="001D1BD0" w:rsidRPr="00D66037">
        <w:rPr>
          <w:rFonts w:cstheme="minorHAnsi"/>
          <w:bCs/>
        </w:rPr>
        <w:t>u</w:t>
      </w:r>
      <w:r w:rsidRPr="00D66037">
        <w:rPr>
          <w:rFonts w:cstheme="minorHAnsi"/>
          <w:bCs/>
        </w:rPr>
        <w:t xml:space="preserve">nderstanding of </w:t>
      </w:r>
      <w:r w:rsidR="001D1BD0" w:rsidRPr="00D66037">
        <w:rPr>
          <w:rFonts w:cstheme="minorHAnsi"/>
          <w:bCs/>
        </w:rPr>
        <w:t>h</w:t>
      </w:r>
      <w:r w:rsidRPr="00D66037">
        <w:rPr>
          <w:rFonts w:cstheme="minorHAnsi"/>
          <w:bCs/>
        </w:rPr>
        <w:t>ealth</w:t>
      </w:r>
      <w:r w:rsidRPr="00D66037">
        <w:rPr>
          <w:rFonts w:cstheme="minorHAnsi"/>
        </w:rPr>
        <w:t xml:space="preserve">; </w:t>
      </w:r>
      <w:r w:rsidR="0058173D" w:rsidRPr="00D66037">
        <w:rPr>
          <w:rFonts w:cstheme="minorHAnsi"/>
        </w:rPr>
        <w:t>I</w:t>
      </w:r>
      <w:r w:rsidRPr="00D66037">
        <w:rPr>
          <w:rFonts w:cstheme="minorHAnsi"/>
          <w:bCs/>
        </w:rPr>
        <w:t>V)</w:t>
      </w:r>
      <w:r w:rsidRPr="00D66037">
        <w:rPr>
          <w:rFonts w:cstheme="minorHAnsi"/>
        </w:rPr>
        <w:t xml:space="preserve"> </w:t>
      </w:r>
      <w:r w:rsidRPr="00D66037">
        <w:rPr>
          <w:rFonts w:cstheme="minorHAnsi"/>
          <w:bCs/>
        </w:rPr>
        <w:t>Bioscience for renewable resources and clean growth</w:t>
      </w:r>
      <w:r w:rsidRPr="00D66037">
        <w:rPr>
          <w:rFonts w:cstheme="minorHAnsi"/>
        </w:rPr>
        <w:t>.</w:t>
      </w:r>
    </w:p>
    <w:p w14:paraId="20AF7B20" w14:textId="57699285" w:rsidR="008914A9" w:rsidRPr="00D66037" w:rsidRDefault="008914A9" w:rsidP="007E33A4">
      <w:pPr>
        <w:spacing w:after="160" w:line="259" w:lineRule="auto"/>
        <w:rPr>
          <w:rFonts w:cstheme="minorHAnsi"/>
        </w:rPr>
      </w:pPr>
      <w:r w:rsidRPr="00D66037">
        <w:rPr>
          <w:rFonts w:cstheme="minorHAnsi"/>
        </w:rPr>
        <w:t>In addition, projects fulfilling one or more of the following criteria are strongly encouraged:</w:t>
      </w:r>
    </w:p>
    <w:p w14:paraId="05E9F0DD" w14:textId="5B7684F3" w:rsidR="00C9102B" w:rsidRPr="00D66037" w:rsidRDefault="00C9102B" w:rsidP="0078145E">
      <w:pPr>
        <w:ind w:left="720" w:hanging="372"/>
        <w:rPr>
          <w:rFonts w:cstheme="minorHAnsi"/>
        </w:rPr>
      </w:pPr>
      <w:r w:rsidRPr="00D66037">
        <w:rPr>
          <w:rFonts w:cstheme="minorHAnsi"/>
        </w:rPr>
        <w:t xml:space="preserve">1. </w:t>
      </w:r>
      <w:r w:rsidRPr="00D66037">
        <w:rPr>
          <w:rFonts w:cstheme="minorHAnsi"/>
        </w:rPr>
        <w:tab/>
        <w:t xml:space="preserve">Develop a </w:t>
      </w:r>
      <w:r w:rsidRPr="00D66037">
        <w:rPr>
          <w:rFonts w:cstheme="minorHAnsi"/>
          <w:b/>
        </w:rPr>
        <w:t>collaboration with an industrial or non-academic partner</w:t>
      </w:r>
      <w:r w:rsidRPr="00D66037">
        <w:rPr>
          <w:rFonts w:cstheme="minorHAnsi"/>
        </w:rPr>
        <w:t>. Please see additional guidance below.</w:t>
      </w:r>
    </w:p>
    <w:p w14:paraId="071337D8" w14:textId="52CF8CB0" w:rsidR="008914A9" w:rsidRPr="00D66037" w:rsidRDefault="0078145E" w:rsidP="00C9102B">
      <w:pPr>
        <w:pStyle w:val="ListParagraph"/>
        <w:numPr>
          <w:ilvl w:val="0"/>
          <w:numId w:val="7"/>
        </w:numPr>
        <w:spacing w:after="160" w:line="259" w:lineRule="auto"/>
        <w:rPr>
          <w:rFonts w:cstheme="minorHAnsi"/>
        </w:rPr>
      </w:pPr>
      <w:r w:rsidRPr="00D66037">
        <w:rPr>
          <w:rFonts w:cstheme="minorHAnsi"/>
          <w:b/>
        </w:rPr>
        <w:t>Exploit/address</w:t>
      </w:r>
      <w:r w:rsidR="008914A9" w:rsidRPr="00D66037">
        <w:rPr>
          <w:rFonts w:cstheme="minorHAnsi"/>
          <w:b/>
        </w:rPr>
        <w:t xml:space="preserve"> strategic bioscience skills and capacity challenges</w:t>
      </w:r>
      <w:r w:rsidR="008914A9" w:rsidRPr="00D66037">
        <w:rPr>
          <w:rFonts w:cstheme="minorHAnsi"/>
        </w:rPr>
        <w:t xml:space="preserve"> outlined in the </w:t>
      </w:r>
      <w:hyperlink r:id="rId20" w:history="1">
        <w:r w:rsidR="008914A9" w:rsidRPr="00D66037">
          <w:rPr>
            <w:rStyle w:val="Hyperlink"/>
            <w:rFonts w:cstheme="minorHAnsi"/>
            <w:color w:val="auto"/>
          </w:rPr>
          <w:t xml:space="preserve">Forward Look for UK Biosciences as defined by </w:t>
        </w:r>
        <w:r w:rsidR="00FD0C2D" w:rsidRPr="00D66037">
          <w:rPr>
            <w:rStyle w:val="Hyperlink"/>
            <w:rFonts w:cstheme="minorHAnsi"/>
            <w:color w:val="auto"/>
          </w:rPr>
          <w:t xml:space="preserve">UKRI </w:t>
        </w:r>
        <w:r w:rsidR="008914A9" w:rsidRPr="00D66037">
          <w:rPr>
            <w:rStyle w:val="Hyperlink"/>
            <w:rFonts w:cstheme="minorHAnsi"/>
            <w:color w:val="auto"/>
          </w:rPr>
          <w:t>BBSRC</w:t>
        </w:r>
      </w:hyperlink>
      <w:r w:rsidR="00CF3006">
        <w:rPr>
          <w:rFonts w:cstheme="minorHAnsi"/>
        </w:rPr>
        <w:t>.</w:t>
      </w:r>
      <w:r w:rsidR="008914A9" w:rsidRPr="00D66037">
        <w:rPr>
          <w:rFonts w:cstheme="minorHAnsi"/>
        </w:rPr>
        <w:t xml:space="preserve"> </w:t>
      </w:r>
    </w:p>
    <w:p w14:paraId="4F0836E9" w14:textId="4034A60A" w:rsidR="007E33A4" w:rsidRPr="00D66037" w:rsidRDefault="0078145E" w:rsidP="007E33A4">
      <w:pPr>
        <w:numPr>
          <w:ilvl w:val="0"/>
          <w:numId w:val="7"/>
        </w:numPr>
        <w:spacing w:after="160" w:line="259" w:lineRule="auto"/>
        <w:rPr>
          <w:rFonts w:cstheme="minorHAnsi"/>
        </w:rPr>
      </w:pPr>
      <w:r w:rsidRPr="00D66037">
        <w:rPr>
          <w:rFonts w:cstheme="minorHAnsi"/>
        </w:rPr>
        <w:t>Are</w:t>
      </w:r>
      <w:r w:rsidR="004538FA">
        <w:rPr>
          <w:rFonts w:cstheme="minorHAnsi"/>
        </w:rPr>
        <w:t xml:space="preserve"> genuinely</w:t>
      </w:r>
      <w:r w:rsidR="008914A9" w:rsidRPr="00D66037">
        <w:rPr>
          <w:rFonts w:cstheme="minorHAnsi"/>
        </w:rPr>
        <w:t xml:space="preserve"> </w:t>
      </w:r>
      <w:r w:rsidR="008914A9" w:rsidRPr="00D66037">
        <w:rPr>
          <w:rFonts w:cstheme="minorHAnsi"/>
          <w:b/>
        </w:rPr>
        <w:t>interdisciplinary</w:t>
      </w:r>
      <w:r w:rsidR="008914A9" w:rsidRPr="00D66037">
        <w:rPr>
          <w:rFonts w:cstheme="minorHAnsi"/>
        </w:rPr>
        <w:t xml:space="preserve">, perhaps drawing on </w:t>
      </w:r>
      <w:r w:rsidR="00CF3006">
        <w:rPr>
          <w:rFonts w:cstheme="minorHAnsi"/>
        </w:rPr>
        <w:t>co-</w:t>
      </w:r>
      <w:r w:rsidR="008914A9" w:rsidRPr="00D66037">
        <w:rPr>
          <w:rFonts w:cstheme="minorHAnsi"/>
        </w:rPr>
        <w:t>supervisor</w:t>
      </w:r>
      <w:r w:rsidR="00CF3006">
        <w:rPr>
          <w:rFonts w:cstheme="minorHAnsi"/>
        </w:rPr>
        <w:t>s’</w:t>
      </w:r>
      <w:r w:rsidR="008914A9" w:rsidRPr="00D66037">
        <w:rPr>
          <w:rFonts w:cstheme="minorHAnsi"/>
        </w:rPr>
        <w:t xml:space="preserve"> expertise from another department</w:t>
      </w:r>
      <w:r w:rsidRPr="00D66037">
        <w:rPr>
          <w:rFonts w:cstheme="minorHAnsi"/>
        </w:rPr>
        <w:t xml:space="preserve"> or partner institution</w:t>
      </w:r>
      <w:r w:rsidR="00C9102B" w:rsidRPr="00D66037">
        <w:rPr>
          <w:rFonts w:cstheme="minorHAnsi"/>
        </w:rPr>
        <w:t>.</w:t>
      </w:r>
    </w:p>
    <w:p w14:paraId="5F56304C" w14:textId="12DDD7FE" w:rsidR="000D6D8D" w:rsidRDefault="008914A9" w:rsidP="007E33A4">
      <w:pPr>
        <w:numPr>
          <w:ilvl w:val="0"/>
          <w:numId w:val="7"/>
        </w:numPr>
        <w:spacing w:after="160" w:line="259" w:lineRule="auto"/>
        <w:rPr>
          <w:rFonts w:cstheme="minorHAnsi"/>
        </w:rPr>
      </w:pPr>
      <w:r w:rsidRPr="00D66037">
        <w:rPr>
          <w:rFonts w:cstheme="minorHAnsi"/>
        </w:rPr>
        <w:t xml:space="preserve">Develop an </w:t>
      </w:r>
      <w:r w:rsidRPr="00D66037">
        <w:rPr>
          <w:rFonts w:cstheme="minorHAnsi"/>
          <w:b/>
        </w:rPr>
        <w:t>inter-institutional collaboration</w:t>
      </w:r>
      <w:r w:rsidRPr="00D66037">
        <w:rPr>
          <w:rFonts w:cstheme="minorHAnsi"/>
        </w:rPr>
        <w:t xml:space="preserve"> through cross-supervision with another </w:t>
      </w:r>
      <w:r w:rsidR="00EF00CB">
        <w:rPr>
          <w:rFonts w:cstheme="minorHAnsi"/>
        </w:rPr>
        <w:t>EastBio</w:t>
      </w:r>
      <w:r w:rsidRPr="00D66037">
        <w:rPr>
          <w:rFonts w:cstheme="minorHAnsi"/>
        </w:rPr>
        <w:t xml:space="preserve"> partner or associate partner.</w:t>
      </w:r>
    </w:p>
    <w:p w14:paraId="35C73650" w14:textId="0A466291" w:rsidR="00C9102B" w:rsidRPr="00D66037" w:rsidRDefault="0049585B" w:rsidP="00254D0F">
      <w:pPr>
        <w:pStyle w:val="Heading2"/>
      </w:pPr>
      <w:bookmarkStart w:id="4" w:name="_Toc1810916936"/>
      <w:r>
        <w:t>D</w:t>
      </w:r>
      <w:r w:rsidR="00C9102B">
        <w:t>. How to submit your project proposal</w:t>
      </w:r>
      <w:bookmarkEnd w:id="4"/>
    </w:p>
    <w:p w14:paraId="3C630C94" w14:textId="41E46B2D" w:rsidR="004538FA" w:rsidRDefault="5DB53303" w:rsidP="7D7F542B">
      <w:pPr>
        <w:rPr>
          <w:b/>
          <w:bCs/>
        </w:rPr>
      </w:pPr>
      <w:r w:rsidRPr="7D7F542B">
        <w:t xml:space="preserve">We are asking </w:t>
      </w:r>
      <w:r w:rsidR="1B0B447F" w:rsidRPr="7D7F542B">
        <w:t>eligible staff of the partner institutions</w:t>
      </w:r>
      <w:r w:rsidRPr="7D7F542B">
        <w:t xml:space="preserve"> to submit your PhD project via </w:t>
      </w:r>
      <w:r w:rsidR="1B0B447F" w:rsidRPr="7D7F542B">
        <w:t>an online</w:t>
      </w:r>
      <w:r w:rsidRPr="7D7F542B">
        <w:rPr>
          <w:b/>
          <w:bCs/>
        </w:rPr>
        <w:t xml:space="preserve"> </w:t>
      </w:r>
      <w:r w:rsidRPr="7D7F542B">
        <w:t>form</w:t>
      </w:r>
      <w:r w:rsidR="0607B2CC" w:rsidRPr="7D7F542B">
        <w:t xml:space="preserve"> relevant for your Institution</w:t>
      </w:r>
      <w:r w:rsidR="1B0B447F" w:rsidRPr="7D7F542B">
        <w:t>:</w:t>
      </w:r>
    </w:p>
    <w:p w14:paraId="71D64170" w14:textId="05CA4087" w:rsidR="61E7E7CF" w:rsidRDefault="29CA9477" w:rsidP="6549519C">
      <w:r w:rsidRPr="6549519C">
        <w:t>University of Aberdeen:</w:t>
      </w:r>
      <w:r w:rsidR="61E7E7CF" w:rsidRPr="6549519C">
        <w:t xml:space="preserve"> </w:t>
      </w:r>
      <w:hyperlink r:id="rId21">
        <w:r w:rsidR="61E7E7CF" w:rsidRPr="6549519C">
          <w:rPr>
            <w:rStyle w:val="Hyperlink"/>
          </w:rPr>
          <w:t>https://forms.office.com/e/C8PeihriGZ</w:t>
        </w:r>
      </w:hyperlink>
      <w:r w:rsidR="61E7E7CF" w:rsidRPr="6549519C">
        <w:t xml:space="preserve"> </w:t>
      </w:r>
    </w:p>
    <w:p w14:paraId="546EB2CF" w14:textId="63FDB1FF" w:rsidR="29CA9477" w:rsidRDefault="29CA9477" w:rsidP="7D7F542B">
      <w:r w:rsidRPr="6549519C">
        <w:t>University of Dundee:</w:t>
      </w:r>
      <w:r w:rsidR="5F50CD18" w:rsidRPr="6549519C">
        <w:t xml:space="preserve"> </w:t>
      </w:r>
      <w:hyperlink r:id="rId22">
        <w:r w:rsidR="5F50CD18" w:rsidRPr="6549519C">
          <w:rPr>
            <w:rStyle w:val="Hyperlink"/>
          </w:rPr>
          <w:t>https://forms.office.com/e/pUzDzapUuR</w:t>
        </w:r>
      </w:hyperlink>
      <w:r w:rsidR="5F50CD18" w:rsidRPr="6549519C">
        <w:t xml:space="preserve"> </w:t>
      </w:r>
    </w:p>
    <w:p w14:paraId="515731E3" w14:textId="11F49E70" w:rsidR="29CA9477" w:rsidRDefault="29CA9477" w:rsidP="7D7F542B">
      <w:r w:rsidRPr="6549519C">
        <w:t>University of Edinburgh CMVM:</w:t>
      </w:r>
      <w:r w:rsidR="27C9BECC" w:rsidRPr="6549519C">
        <w:t xml:space="preserve"> </w:t>
      </w:r>
      <w:hyperlink r:id="rId23">
        <w:r w:rsidR="27C9BECC" w:rsidRPr="6549519C">
          <w:rPr>
            <w:rStyle w:val="Hyperlink"/>
          </w:rPr>
          <w:t>https://forms.office.com/e/UT4J18zHrj</w:t>
        </w:r>
      </w:hyperlink>
      <w:r w:rsidR="27C9BECC" w:rsidRPr="6549519C">
        <w:t xml:space="preserve"> </w:t>
      </w:r>
    </w:p>
    <w:p w14:paraId="4C035AA3" w14:textId="7A746307" w:rsidR="29CA9477" w:rsidRDefault="29CA9477" w:rsidP="7D7F542B">
      <w:r w:rsidRPr="6549519C">
        <w:t>University of Edinburgh CSE:</w:t>
      </w:r>
      <w:r w:rsidR="562E8356" w:rsidRPr="6549519C">
        <w:t xml:space="preserve"> </w:t>
      </w:r>
      <w:hyperlink r:id="rId24">
        <w:r w:rsidR="562E8356" w:rsidRPr="6549519C">
          <w:rPr>
            <w:rStyle w:val="Hyperlink"/>
          </w:rPr>
          <w:t>https://forms.office.com/e/1KwPmyzjiR</w:t>
        </w:r>
      </w:hyperlink>
      <w:r w:rsidR="562E8356" w:rsidRPr="6549519C">
        <w:t xml:space="preserve"> </w:t>
      </w:r>
    </w:p>
    <w:p w14:paraId="7A4B5A50" w14:textId="2FB094A3" w:rsidR="29CA9477" w:rsidRDefault="29CA9477" w:rsidP="31B38C4D">
      <w:r w:rsidRPr="31B38C4D">
        <w:t>University of St Andrews:</w:t>
      </w:r>
      <w:r w:rsidR="496F7827" w:rsidRPr="31B38C4D">
        <w:t xml:space="preserve"> </w:t>
      </w:r>
      <w:hyperlink r:id="rId25">
        <w:r w:rsidR="496F7827" w:rsidRPr="31B38C4D">
          <w:rPr>
            <w:rStyle w:val="Hyperlink"/>
          </w:rPr>
          <w:t>https://forms.office.com/e/qwVTpe6KNs</w:t>
        </w:r>
      </w:hyperlink>
      <w:r w:rsidR="496F7827" w:rsidRPr="31B38C4D">
        <w:t xml:space="preserve"> </w:t>
      </w:r>
    </w:p>
    <w:p w14:paraId="2B1D0946" w14:textId="7540157A" w:rsidR="29CA9477" w:rsidRDefault="29CA9477" w:rsidP="7D7F542B">
      <w:r w:rsidRPr="31B38C4D">
        <w:t>University of Stirling:</w:t>
      </w:r>
      <w:r w:rsidR="6588BC75" w:rsidRPr="31B38C4D">
        <w:t xml:space="preserve"> </w:t>
      </w:r>
      <w:hyperlink r:id="rId26">
        <w:r w:rsidR="6588BC75" w:rsidRPr="31B38C4D">
          <w:rPr>
            <w:rStyle w:val="Hyperlink"/>
          </w:rPr>
          <w:t>https://forms.office.com/e/57p7wN7tEu</w:t>
        </w:r>
      </w:hyperlink>
      <w:r w:rsidR="6588BC75" w:rsidRPr="31B38C4D">
        <w:t xml:space="preserve"> </w:t>
      </w:r>
    </w:p>
    <w:p w14:paraId="0C8D2232" w14:textId="7B73C6F2" w:rsidR="29CA9477" w:rsidRDefault="29CA9477" w:rsidP="7D7F542B">
      <w:r w:rsidRPr="31B38C4D">
        <w:t>SRUC:</w:t>
      </w:r>
      <w:r w:rsidR="7C2E7A1E" w:rsidRPr="31B38C4D">
        <w:t xml:space="preserve"> </w:t>
      </w:r>
      <w:hyperlink r:id="rId27">
        <w:r w:rsidR="7C2E7A1E" w:rsidRPr="31B38C4D">
          <w:rPr>
            <w:rStyle w:val="Hyperlink"/>
          </w:rPr>
          <w:t>https://forms.office.com/e/4vwcRDSvFJ</w:t>
        </w:r>
      </w:hyperlink>
      <w:r w:rsidR="7C2E7A1E" w:rsidRPr="31B38C4D">
        <w:t xml:space="preserve"> </w:t>
      </w:r>
    </w:p>
    <w:p w14:paraId="2CB98CEB" w14:textId="29D6E395" w:rsidR="29CA9477" w:rsidRDefault="29CA9477" w:rsidP="7D7F542B">
      <w:r w:rsidRPr="31B38C4D">
        <w:t>Moredun Research Institute:</w:t>
      </w:r>
      <w:r w:rsidR="2F11A806" w:rsidRPr="31B38C4D">
        <w:t xml:space="preserve"> </w:t>
      </w:r>
      <w:hyperlink r:id="rId28">
        <w:r w:rsidR="2F11A806" w:rsidRPr="31B38C4D">
          <w:rPr>
            <w:rStyle w:val="Hyperlink"/>
          </w:rPr>
          <w:t>https://forms.office.com/e/zKHn1XbW3Q</w:t>
        </w:r>
      </w:hyperlink>
      <w:r w:rsidR="2F11A806" w:rsidRPr="31B38C4D">
        <w:t xml:space="preserve"> </w:t>
      </w:r>
    </w:p>
    <w:p w14:paraId="48D9D1DC" w14:textId="087610D8" w:rsidR="29CA9477" w:rsidRDefault="29CA9477" w:rsidP="7D7F542B">
      <w:r w:rsidRPr="31B38C4D">
        <w:t>James Hutton Institute:</w:t>
      </w:r>
      <w:r w:rsidR="6CF9DFD0" w:rsidRPr="31B38C4D">
        <w:t xml:space="preserve"> </w:t>
      </w:r>
      <w:hyperlink r:id="rId29">
        <w:r w:rsidR="6CF9DFD0" w:rsidRPr="31B38C4D">
          <w:rPr>
            <w:rStyle w:val="Hyperlink"/>
          </w:rPr>
          <w:t>https://forms.office.com/e/1j4ShH9HHj</w:t>
        </w:r>
      </w:hyperlink>
      <w:r w:rsidR="6CF9DFD0" w:rsidRPr="31B38C4D">
        <w:t xml:space="preserve"> </w:t>
      </w:r>
    </w:p>
    <w:p w14:paraId="5654E312" w14:textId="06A2A0B7" w:rsidR="29CA9477" w:rsidRDefault="29CA9477" w:rsidP="7D7F542B">
      <w:r w:rsidRPr="31B38C4D">
        <w:t>IBioIC:</w:t>
      </w:r>
      <w:r w:rsidR="62E91449" w:rsidRPr="31B38C4D">
        <w:t xml:space="preserve"> </w:t>
      </w:r>
      <w:hyperlink r:id="rId30">
        <w:r w:rsidR="62E91449" w:rsidRPr="31B38C4D">
          <w:rPr>
            <w:rStyle w:val="Hyperlink"/>
          </w:rPr>
          <w:t>https://forms.office.com/e/KexAmZHxT7</w:t>
        </w:r>
      </w:hyperlink>
      <w:r w:rsidR="62E91449" w:rsidRPr="31B38C4D">
        <w:t xml:space="preserve"> </w:t>
      </w:r>
    </w:p>
    <w:p w14:paraId="4304B650" w14:textId="26D2FC65" w:rsidR="004538FA" w:rsidRDefault="004538FA" w:rsidP="31B38C4D">
      <w:pPr>
        <w:ind w:left="720"/>
        <w:rPr>
          <w:b/>
          <w:bCs/>
        </w:rPr>
      </w:pPr>
      <w:r w:rsidRPr="31B38C4D">
        <w:rPr>
          <w:b/>
          <w:bCs/>
        </w:rPr>
        <w:lastRenderedPageBreak/>
        <w:t>The deadline for projects is the 22nd of November 2024.</w:t>
      </w:r>
    </w:p>
    <w:p w14:paraId="4C429CF6" w14:textId="197E3026" w:rsidR="31B38C4D" w:rsidRDefault="31B38C4D" w:rsidP="31B38C4D">
      <w:pPr>
        <w:ind w:left="720"/>
        <w:rPr>
          <w:b/>
          <w:bCs/>
        </w:rPr>
      </w:pPr>
    </w:p>
    <w:p w14:paraId="5B25E3E4" w14:textId="5CB84546" w:rsidR="0056190C" w:rsidRPr="004538FA" w:rsidRDefault="0056190C" w:rsidP="0056190C">
      <w:pPr>
        <w:rPr>
          <w:rFonts w:cstheme="minorHAnsi"/>
          <w:bCs/>
          <w:iCs/>
        </w:rPr>
      </w:pPr>
      <w:r>
        <w:rPr>
          <w:rFonts w:cstheme="minorHAnsi"/>
          <w:bCs/>
          <w:iCs/>
        </w:rPr>
        <w:t xml:space="preserve">We have introduced the online form for project proposals in response to </w:t>
      </w:r>
      <w:r>
        <w:rPr>
          <w:rFonts w:eastAsia="Times New Roman"/>
        </w:rPr>
        <w:t xml:space="preserve">supervisor feedback from previous recruitment rounds. </w:t>
      </w:r>
      <w:r w:rsidR="004538FA">
        <w:rPr>
          <w:rFonts w:cstheme="minorHAnsi"/>
          <w:bCs/>
          <w:iCs/>
        </w:rPr>
        <w:t>You can save the form and return to it for further edits before the closing date.</w:t>
      </w:r>
    </w:p>
    <w:p w14:paraId="794BCA50" w14:textId="1B5015CF" w:rsidR="0056190C" w:rsidRDefault="0056190C" w:rsidP="31B38C4D">
      <w:r w:rsidRPr="31B38C4D">
        <w:t xml:space="preserve">If you are submitting a CASE project, you must also </w:t>
      </w:r>
      <w:r w:rsidR="250C3FC6" w:rsidRPr="31B38C4D">
        <w:t xml:space="preserve">separately </w:t>
      </w:r>
      <w:r w:rsidRPr="31B38C4D">
        <w:t xml:space="preserve">submit a </w:t>
      </w:r>
      <w:hyperlink w:anchor="_Appendix_2:_CASE">
        <w:r w:rsidRPr="31B38C4D">
          <w:rPr>
            <w:rStyle w:val="Hyperlink"/>
            <w:b/>
            <w:bCs/>
          </w:rPr>
          <w:t>CASE Support Letter</w:t>
        </w:r>
        <w:r w:rsidRPr="31B38C4D">
          <w:rPr>
            <w:rStyle w:val="Hyperlink"/>
          </w:rPr>
          <w:t xml:space="preserve"> </w:t>
        </w:r>
        <w:r w:rsidR="12392C8E" w:rsidRPr="31B38C4D">
          <w:rPr>
            <w:rStyle w:val="Hyperlink"/>
          </w:rPr>
          <w:t>(</w:t>
        </w:r>
        <w:r w:rsidR="0612685B" w:rsidRPr="31B38C4D">
          <w:rPr>
            <w:rStyle w:val="Hyperlink"/>
          </w:rPr>
          <w:t>see Appendix 2</w:t>
        </w:r>
        <w:r w:rsidR="12392C8E" w:rsidRPr="31B38C4D">
          <w:rPr>
            <w:rStyle w:val="Hyperlink"/>
          </w:rPr>
          <w:t>)</w:t>
        </w:r>
      </w:hyperlink>
      <w:r w:rsidR="12392C8E" w:rsidRPr="31B38C4D">
        <w:t xml:space="preserve"> </w:t>
      </w:r>
      <w:r w:rsidRPr="31B38C4D">
        <w:t>signed by the CASE partner’s representative</w:t>
      </w:r>
      <w:r w:rsidR="043B402C" w:rsidRPr="31B38C4D">
        <w:t xml:space="preserve"> to </w:t>
      </w:r>
      <w:r w:rsidR="0A350191" w:rsidRPr="31B38C4D">
        <w:t>your</w:t>
      </w:r>
      <w:r w:rsidR="043B402C" w:rsidRPr="31B38C4D">
        <w:t xml:space="preserve"> local academic lead for EastBio and to </w:t>
      </w:r>
      <w:hyperlink r:id="rId31">
        <w:r w:rsidR="043B402C" w:rsidRPr="31B38C4D">
          <w:rPr>
            <w:rStyle w:val="Hyperlink"/>
          </w:rPr>
          <w:t>recruitment@eastscotbiodtp.ac.uk</w:t>
        </w:r>
      </w:hyperlink>
      <w:r w:rsidRPr="31B38C4D">
        <w:t>.</w:t>
      </w:r>
      <w:r w:rsidR="004538FA" w:rsidRPr="31B38C4D">
        <w:t xml:space="preserve"> Your project will not be eligible for review if you do not submit a Letter of Support. After successful recruitment, EastBio will request that the commitment captured in the Support Letter be followed with a Memorandum of Agreement</w:t>
      </w:r>
      <w:r w:rsidR="00EF4505" w:rsidRPr="31B38C4D">
        <w:t>,</w:t>
      </w:r>
      <w:r w:rsidR="004538FA" w:rsidRPr="31B38C4D">
        <w:t xml:space="preserve"> </w:t>
      </w:r>
      <w:r w:rsidR="00EF4505" w:rsidRPr="31B38C4D">
        <w:t>completed</w:t>
      </w:r>
      <w:r w:rsidR="004538FA" w:rsidRPr="31B38C4D">
        <w:t xml:space="preserve"> by the academic</w:t>
      </w:r>
      <w:r w:rsidR="00EF4505" w:rsidRPr="31B38C4D">
        <w:t xml:space="preserve"> and CASE</w:t>
      </w:r>
      <w:r w:rsidR="004538FA" w:rsidRPr="31B38C4D">
        <w:t xml:space="preserve"> supervisor</w:t>
      </w:r>
      <w:r w:rsidR="00EF4505" w:rsidRPr="31B38C4D">
        <w:t>s,</w:t>
      </w:r>
      <w:r w:rsidR="004538FA" w:rsidRPr="31B38C4D">
        <w:t xml:space="preserve"> with the assistance of the relevant Business Development/Industry Engagement service of their host institution.</w:t>
      </w:r>
    </w:p>
    <w:p w14:paraId="5F5BC387" w14:textId="3E992B22" w:rsidR="00767C40" w:rsidRDefault="00C9102B" w:rsidP="31B38C4D">
      <w:pPr>
        <w:spacing w:after="160" w:line="259" w:lineRule="auto"/>
      </w:pPr>
      <w:r w:rsidRPr="31B38C4D">
        <w:t>Projects</w:t>
      </w:r>
      <w:r w:rsidR="009E5993" w:rsidRPr="31B38C4D">
        <w:t xml:space="preserve"> submitted locally</w:t>
      </w:r>
      <w:r w:rsidRPr="31B38C4D">
        <w:t xml:space="preserve"> will be approved by the </w:t>
      </w:r>
      <w:hyperlink r:id="rId32">
        <w:r w:rsidR="00EF4505" w:rsidRPr="31B38C4D">
          <w:rPr>
            <w:rStyle w:val="Hyperlink"/>
          </w:rPr>
          <w:t>local academic lead</w:t>
        </w:r>
      </w:hyperlink>
      <w:r w:rsidR="00EF4505" w:rsidRPr="31B38C4D">
        <w:t xml:space="preserve"> (member of the </w:t>
      </w:r>
      <w:r w:rsidR="009878CF" w:rsidRPr="31B38C4D">
        <w:t>EastBio</w:t>
      </w:r>
      <w:r w:rsidRPr="31B38C4D">
        <w:t xml:space="preserve"> Management Group</w:t>
      </w:r>
      <w:r w:rsidR="00EF4505" w:rsidRPr="31B38C4D">
        <w:t>)</w:t>
      </w:r>
      <w:r w:rsidRPr="31B38C4D">
        <w:t xml:space="preserve"> prior to </w:t>
      </w:r>
      <w:r w:rsidR="009E5993" w:rsidRPr="31B38C4D">
        <w:t>being advertised</w:t>
      </w:r>
      <w:r w:rsidRPr="31B38C4D">
        <w:t xml:space="preserve"> </w:t>
      </w:r>
      <w:r w:rsidR="00DA7E38" w:rsidRPr="31B38C4D">
        <w:t xml:space="preserve">across the partnership </w:t>
      </w:r>
      <w:r w:rsidR="00B52AB4" w:rsidRPr="31B38C4D">
        <w:t>(</w:t>
      </w:r>
      <w:r w:rsidR="00A77BA9" w:rsidRPr="31B38C4D">
        <w:t>should EastBio be successful</w:t>
      </w:r>
      <w:r w:rsidR="00B52AB4" w:rsidRPr="31B38C4D">
        <w:t xml:space="preserve">) </w:t>
      </w:r>
      <w:r w:rsidRPr="31B38C4D">
        <w:t>based on the criteria outlined above.</w:t>
      </w:r>
      <w:r w:rsidR="00ED4294" w:rsidRPr="31B38C4D">
        <w:t xml:space="preserve"> Supervisors may be asked to review aspects of their proposal to ensure fit with the BBSRC remit</w:t>
      </w:r>
      <w:r w:rsidR="00DA7E38" w:rsidRPr="31B38C4D">
        <w:t xml:space="preserve"> and/or</w:t>
      </w:r>
      <w:r w:rsidR="009E5993" w:rsidRPr="31B38C4D">
        <w:t xml:space="preserve"> with the</w:t>
      </w:r>
      <w:r w:rsidR="00637AF7" w:rsidRPr="31B38C4D">
        <w:t xml:space="preserve"> selected</w:t>
      </w:r>
      <w:r w:rsidR="009E5993" w:rsidRPr="31B38C4D">
        <w:t xml:space="preserve"> thematic area</w:t>
      </w:r>
      <w:r w:rsidR="00CA3F79" w:rsidRPr="31B38C4D">
        <w:t>, for instance</w:t>
      </w:r>
      <w:r w:rsidR="009E5993" w:rsidRPr="31B38C4D">
        <w:t xml:space="preserve"> </w:t>
      </w:r>
      <w:r w:rsidR="009878CF" w:rsidRPr="31B38C4D">
        <w:t xml:space="preserve">in case </w:t>
      </w:r>
      <w:r w:rsidR="009E5993" w:rsidRPr="31B38C4D">
        <w:t>some of these areas may be oversubscribed</w:t>
      </w:r>
      <w:r w:rsidR="00ED4294" w:rsidRPr="31B38C4D">
        <w:t xml:space="preserve">. Only projects approved </w:t>
      </w:r>
      <w:r w:rsidR="00637AF7" w:rsidRPr="31B38C4D">
        <w:t xml:space="preserve">via this process </w:t>
      </w:r>
      <w:r w:rsidR="00ED4294" w:rsidRPr="31B38C4D">
        <w:t>will be advertised via</w:t>
      </w:r>
      <w:r w:rsidR="006D3250" w:rsidRPr="31B38C4D">
        <w:t xml:space="preserve"> the </w:t>
      </w:r>
      <w:r w:rsidR="009878CF" w:rsidRPr="31B38C4D">
        <w:t>Eastbio</w:t>
      </w:r>
      <w:r w:rsidR="00ED4294" w:rsidRPr="31B38C4D">
        <w:t xml:space="preserve"> Find-a-PhD </w:t>
      </w:r>
      <w:r w:rsidR="006D3250" w:rsidRPr="31B38C4D">
        <w:t xml:space="preserve">campaign </w:t>
      </w:r>
      <w:r w:rsidR="00ED4294" w:rsidRPr="31B38C4D">
        <w:t xml:space="preserve">and </w:t>
      </w:r>
      <w:r w:rsidR="000D6D8D" w:rsidRPr="31B38C4D">
        <w:t>the local</w:t>
      </w:r>
      <w:r w:rsidR="00ED4294" w:rsidRPr="31B38C4D">
        <w:t xml:space="preserve"> partner institutions platforms.</w:t>
      </w:r>
    </w:p>
    <w:p w14:paraId="370B45E2" w14:textId="50E5A754" w:rsidR="31B38C4D" w:rsidRDefault="31B38C4D" w:rsidP="31B38C4D">
      <w:pPr>
        <w:spacing w:after="160" w:line="259" w:lineRule="auto"/>
      </w:pPr>
    </w:p>
    <w:p w14:paraId="48EC1FD7" w14:textId="0A574EEB" w:rsidR="00F170D6" w:rsidRDefault="00F170D6" w:rsidP="00F170D6">
      <w:pPr>
        <w:pStyle w:val="Heading2"/>
      </w:pPr>
      <w:bookmarkStart w:id="5" w:name="_Toc928413527"/>
      <w:r>
        <w:t>E. EDI Survey for prospective supervisors</w:t>
      </w:r>
      <w:bookmarkEnd w:id="5"/>
    </w:p>
    <w:p w14:paraId="258E55B2" w14:textId="77777777" w:rsidR="00F170D6" w:rsidRDefault="00F170D6" w:rsidP="00F170D6">
      <w:pPr>
        <w:spacing w:after="0" w:line="240" w:lineRule="auto"/>
        <w:rPr>
          <w:rFonts w:ascii="Calibri" w:eastAsia="Times New Roman" w:hAnsi="Calibri" w:cs="Calibri"/>
          <w:color w:val="000000"/>
          <w:lang w:eastAsia="en-GB"/>
        </w:rPr>
      </w:pPr>
      <w:r w:rsidRPr="00C54C6E">
        <w:rPr>
          <w:rFonts w:ascii="Calibri" w:eastAsia="Times New Roman" w:hAnsi="Calibri" w:cs="Calibri"/>
          <w:color w:val="000000"/>
          <w:lang w:eastAsia="en-GB"/>
        </w:rPr>
        <w:t>E</w:t>
      </w:r>
      <w:r>
        <w:rPr>
          <w:rFonts w:ascii="Calibri" w:eastAsia="Times New Roman" w:hAnsi="Calibri" w:cs="Calibri"/>
          <w:color w:val="000000"/>
          <w:lang w:eastAsia="en-GB"/>
        </w:rPr>
        <w:t>astBio</w:t>
      </w:r>
      <w:r w:rsidRPr="00C54C6E">
        <w:rPr>
          <w:rFonts w:ascii="Calibri" w:eastAsia="Times New Roman" w:hAnsi="Calibri" w:cs="Calibri"/>
          <w:color w:val="000000"/>
          <w:lang w:eastAsia="en-GB"/>
        </w:rPr>
        <w:t xml:space="preserve"> is dedicated to fostering an inclusive and supportive environment. Our goal is to create a PhD programme that is fair at every stage, from recruitment to research training, ensuring that </w:t>
      </w:r>
      <w:r>
        <w:rPr>
          <w:rFonts w:ascii="Calibri" w:eastAsia="Times New Roman" w:hAnsi="Calibri" w:cs="Calibri"/>
          <w:color w:val="000000"/>
          <w:lang w:eastAsia="en-GB"/>
        </w:rPr>
        <w:t>all</w:t>
      </w:r>
      <w:r w:rsidRPr="00C54C6E">
        <w:rPr>
          <w:rFonts w:ascii="Calibri" w:eastAsia="Times New Roman" w:hAnsi="Calibri" w:cs="Calibri"/>
          <w:color w:val="000000"/>
          <w:lang w:eastAsia="en-GB"/>
        </w:rPr>
        <w:t xml:space="preserve"> staff and students have the opportunity to reach their full potential.</w:t>
      </w:r>
    </w:p>
    <w:p w14:paraId="607A584A" w14:textId="77777777" w:rsidR="00F170D6" w:rsidRDefault="00F170D6" w:rsidP="00F170D6">
      <w:pPr>
        <w:spacing w:after="0" w:line="240" w:lineRule="auto"/>
        <w:rPr>
          <w:rFonts w:ascii="Calibri" w:eastAsia="Times New Roman" w:hAnsi="Calibri" w:cs="Calibri"/>
          <w:color w:val="000000"/>
          <w:lang w:eastAsia="en-GB"/>
        </w:rPr>
      </w:pPr>
    </w:p>
    <w:p w14:paraId="509A0BCA" w14:textId="77777777" w:rsidR="00F170D6" w:rsidRDefault="00F170D6" w:rsidP="00F170D6">
      <w:pPr>
        <w:rPr>
          <w:rFonts w:ascii="Calibri" w:eastAsia="Times New Roman" w:hAnsi="Calibri" w:cs="Calibri"/>
          <w:color w:val="000000"/>
          <w:lang w:eastAsia="en-GB"/>
        </w:rPr>
      </w:pPr>
      <w:r>
        <w:rPr>
          <w:rFonts w:ascii="Calibri" w:eastAsia="Times New Roman" w:hAnsi="Calibri" w:cs="Calibri"/>
          <w:color w:val="000000"/>
          <w:lang w:eastAsia="en-GB"/>
        </w:rPr>
        <w:t xml:space="preserve">As a potential supervisor, we ask you to provide EastBio with certain personal data and your consent to its use. </w:t>
      </w:r>
      <w:r w:rsidRPr="00837B92">
        <w:rPr>
          <w:rFonts w:ascii="Calibri" w:eastAsia="Times New Roman" w:hAnsi="Calibri" w:cs="Calibri"/>
          <w:color w:val="000000"/>
          <w:lang w:eastAsia="en-GB"/>
        </w:rPr>
        <w:t xml:space="preserve">This will enable a limited group of </w:t>
      </w:r>
      <w:r>
        <w:rPr>
          <w:rFonts w:ascii="Calibri" w:eastAsia="Times New Roman" w:hAnsi="Calibri" w:cs="Calibri"/>
          <w:color w:val="000000"/>
          <w:lang w:eastAsia="en-GB"/>
        </w:rPr>
        <w:t>EastBio staff to process the data to enhance our recruitment practices in line with principles of equality, diversity, and inclusion. Our goal is to better understand the recruitment landscape across EastBio partners through the grant period (2025-2030). If we identify underrepresentation among supervisor groups in attracting candidates and/or in securing studentships, we plan to develop and test supportive measures for these groups and to continue monitoring the impact of these measures in subsequent recruitment cycles.</w:t>
      </w:r>
    </w:p>
    <w:p w14:paraId="7161715F" w14:textId="3FB67356" w:rsidR="00F170D6" w:rsidRPr="00D66037" w:rsidRDefault="00F170D6" w:rsidP="00F170D6">
      <w:pPr>
        <w:spacing w:after="160" w:line="259" w:lineRule="auto"/>
        <w:rPr>
          <w:rFonts w:cstheme="minorHAnsi"/>
        </w:rPr>
      </w:pPr>
      <w:r>
        <w:rPr>
          <w:rFonts w:cstheme="minorHAnsi"/>
        </w:rPr>
        <w:t xml:space="preserve">Please complete the survey via </w:t>
      </w:r>
      <w:hyperlink r:id="rId33" w:history="1">
        <w:r w:rsidRPr="00452111">
          <w:rPr>
            <w:rStyle w:val="Hyperlink"/>
          </w:rPr>
          <w:t>https://app.onlinesurveys.jisc.ac.uk/s/edinburgh/eastbio-recruitment-2025-supervisor-edi-survey</w:t>
        </w:r>
      </w:hyperlink>
      <w:r>
        <w:rPr>
          <w:rFonts w:cstheme="minorHAnsi"/>
        </w:rPr>
        <w:t xml:space="preserve">. </w:t>
      </w:r>
      <w:r>
        <w:rPr>
          <w:rFonts w:ascii="Calibri" w:eastAsia="Times New Roman" w:hAnsi="Calibri" w:cs="Calibri"/>
          <w:color w:val="000000"/>
          <w:lang w:eastAsia="en-GB"/>
        </w:rPr>
        <w:t>Once you completed this EDI Survey, copy the automatically generated unique ‘receipt number’ from the final survey page to your EastBio Project Proposal Form.</w:t>
      </w:r>
    </w:p>
    <w:p w14:paraId="2D6DA86B" w14:textId="42472DD7" w:rsidR="00F170D6" w:rsidRDefault="00F170D6" w:rsidP="00F170D6"/>
    <w:p w14:paraId="66337DC5" w14:textId="5B0F520D" w:rsidR="00A33F9D" w:rsidRPr="00D66037" w:rsidRDefault="00F170D6" w:rsidP="00254D0F">
      <w:pPr>
        <w:pStyle w:val="Heading2"/>
      </w:pPr>
      <w:bookmarkStart w:id="6" w:name="_Toc390023368"/>
      <w:bookmarkStart w:id="7" w:name="_Hlk142907559"/>
      <w:r>
        <w:t>F</w:t>
      </w:r>
      <w:r w:rsidR="00C9102B">
        <w:t xml:space="preserve">. </w:t>
      </w:r>
      <w:r w:rsidR="00A64B52">
        <w:t>Submitting a</w:t>
      </w:r>
      <w:r w:rsidR="00504FCB">
        <w:t xml:space="preserve"> </w:t>
      </w:r>
      <w:r w:rsidR="00093E1A">
        <w:t xml:space="preserve">Collaborative </w:t>
      </w:r>
      <w:r w:rsidR="007E70C7">
        <w:t>(</w:t>
      </w:r>
      <w:r w:rsidR="00504FCB">
        <w:t>CASE</w:t>
      </w:r>
      <w:r w:rsidR="007E70C7">
        <w:t>)</w:t>
      </w:r>
      <w:r w:rsidR="00504FCB">
        <w:t xml:space="preserve"> </w:t>
      </w:r>
      <w:r w:rsidR="00A64B52">
        <w:t>Project</w:t>
      </w:r>
      <w:bookmarkEnd w:id="6"/>
    </w:p>
    <w:p w14:paraId="43D57ADF" w14:textId="23488E38" w:rsidR="00EA6A8A" w:rsidRPr="00D66037" w:rsidRDefault="00EF4505" w:rsidP="00982FD7">
      <w:pPr>
        <w:spacing w:after="0" w:line="240" w:lineRule="auto"/>
        <w:jc w:val="both"/>
        <w:rPr>
          <w:rFonts w:cstheme="minorHAnsi"/>
          <w:bCs/>
        </w:rPr>
      </w:pPr>
      <w:r>
        <w:rPr>
          <w:rFonts w:cstheme="minorHAnsi"/>
        </w:rPr>
        <w:t>CASE</w:t>
      </w:r>
      <w:r w:rsidR="007E70C7" w:rsidRPr="00D66037">
        <w:rPr>
          <w:rFonts w:cstheme="minorHAnsi"/>
        </w:rPr>
        <w:t xml:space="preserve"> </w:t>
      </w:r>
      <w:r w:rsidR="00EA6A8A" w:rsidRPr="00D66037">
        <w:rPr>
          <w:rFonts w:cstheme="minorHAnsi"/>
        </w:rPr>
        <w:t xml:space="preserve">studentships are developed as partnerships between academia and industry or other non-academic partners. </w:t>
      </w:r>
      <w:r w:rsidR="00A33F9D" w:rsidRPr="00D66037">
        <w:rPr>
          <w:rFonts w:cstheme="minorHAnsi"/>
        </w:rPr>
        <w:t xml:space="preserve">The PhD </w:t>
      </w:r>
      <w:r w:rsidR="00AE0519" w:rsidRPr="00D66037">
        <w:rPr>
          <w:rFonts w:cstheme="minorHAnsi"/>
        </w:rPr>
        <w:t>project</w:t>
      </w:r>
      <w:r w:rsidR="006D3250">
        <w:rPr>
          <w:rFonts w:cstheme="minorHAnsi"/>
        </w:rPr>
        <w:t>,</w:t>
      </w:r>
      <w:r w:rsidR="00AE0519" w:rsidRPr="00D66037">
        <w:rPr>
          <w:rFonts w:cstheme="minorHAnsi"/>
        </w:rPr>
        <w:t xml:space="preserve"> </w:t>
      </w:r>
      <w:r w:rsidR="006D3250">
        <w:rPr>
          <w:rFonts w:cstheme="minorHAnsi"/>
        </w:rPr>
        <w:t xml:space="preserve">which </w:t>
      </w:r>
      <w:r w:rsidR="00A33F9D" w:rsidRPr="00D66037">
        <w:rPr>
          <w:rFonts w:cstheme="minorHAnsi"/>
        </w:rPr>
        <w:t xml:space="preserve">can be </w:t>
      </w:r>
      <w:r w:rsidR="00982FD7" w:rsidRPr="00D66037">
        <w:rPr>
          <w:rFonts w:cstheme="minorHAnsi"/>
        </w:rPr>
        <w:t>either</w:t>
      </w:r>
      <w:r w:rsidR="00A33F9D" w:rsidRPr="00D66037">
        <w:rPr>
          <w:rFonts w:cstheme="minorHAnsi"/>
        </w:rPr>
        <w:t xml:space="preserve"> full</w:t>
      </w:r>
      <w:r w:rsidR="00E54E90" w:rsidRPr="00D66037">
        <w:rPr>
          <w:rFonts w:cstheme="minorHAnsi"/>
        </w:rPr>
        <w:t>-</w:t>
      </w:r>
      <w:r w:rsidR="00A33F9D" w:rsidRPr="00D66037">
        <w:rPr>
          <w:rFonts w:cstheme="minorHAnsi"/>
        </w:rPr>
        <w:t xml:space="preserve"> or part</w:t>
      </w:r>
      <w:r w:rsidR="00E54E90" w:rsidRPr="00D66037">
        <w:rPr>
          <w:rFonts w:cstheme="minorHAnsi"/>
        </w:rPr>
        <w:t>-</w:t>
      </w:r>
      <w:r w:rsidR="00A33F9D" w:rsidRPr="00D66037">
        <w:rPr>
          <w:rFonts w:cstheme="minorHAnsi"/>
        </w:rPr>
        <w:t>time</w:t>
      </w:r>
      <w:r w:rsidR="006D3250">
        <w:rPr>
          <w:rFonts w:cstheme="minorHAnsi"/>
        </w:rPr>
        <w:t>,</w:t>
      </w:r>
      <w:r w:rsidR="00EA6A8A" w:rsidRPr="00D66037">
        <w:rPr>
          <w:rFonts w:cstheme="minorHAnsi"/>
        </w:rPr>
        <w:t xml:space="preserve"> should be a genuine collaboration of mutual benefit, focused on providing excellent training and supervision to the student.</w:t>
      </w:r>
      <w:r w:rsidR="00A317CF" w:rsidRPr="00D66037">
        <w:rPr>
          <w:rFonts w:cstheme="minorHAnsi"/>
        </w:rPr>
        <w:t xml:space="preserve"> </w:t>
      </w:r>
      <w:r w:rsidR="00982FD7" w:rsidRPr="00D66037">
        <w:rPr>
          <w:rFonts w:cstheme="minorHAnsi"/>
          <w:bCs/>
        </w:rPr>
        <w:t xml:space="preserve">Please check the eligibility of your proposed partner by reading the </w:t>
      </w:r>
      <w:hyperlink r:id="rId34" w:history="1">
        <w:r w:rsidR="00982FD7" w:rsidRPr="00D66037">
          <w:rPr>
            <w:rStyle w:val="Hyperlink"/>
            <w:rFonts w:cstheme="minorHAnsi"/>
            <w:bCs/>
            <w:color w:val="auto"/>
          </w:rPr>
          <w:t>UKRI BBSRC Collaborative Studentships Information</w:t>
        </w:r>
      </w:hyperlink>
      <w:r w:rsidR="00982FD7" w:rsidRPr="00D66037">
        <w:rPr>
          <w:rFonts w:cstheme="minorHAnsi"/>
          <w:bCs/>
        </w:rPr>
        <w:t>.</w:t>
      </w:r>
      <w:r w:rsidR="00982FD7" w:rsidRPr="00D66037">
        <w:rPr>
          <w:rFonts w:cstheme="minorHAnsi"/>
        </w:rPr>
        <w:t xml:space="preserve"> </w:t>
      </w:r>
      <w:r w:rsidR="00EA6A8A" w:rsidRPr="00D66037">
        <w:rPr>
          <w:rFonts w:cstheme="minorHAnsi"/>
          <w:bCs/>
        </w:rPr>
        <w:t>If you have questions about eligibility</w:t>
      </w:r>
      <w:r w:rsidR="00A60E59" w:rsidRPr="00D66037">
        <w:rPr>
          <w:rFonts w:cstheme="minorHAnsi"/>
          <w:bCs/>
        </w:rPr>
        <w:t>,</w:t>
      </w:r>
      <w:r w:rsidR="00EA6A8A" w:rsidRPr="00D66037">
        <w:rPr>
          <w:rFonts w:cstheme="minorHAnsi"/>
          <w:bCs/>
        </w:rPr>
        <w:t xml:space="preserve"> please email </w:t>
      </w:r>
      <w:hyperlink r:id="rId35" w:history="1">
        <w:r w:rsidR="00E54E90" w:rsidRPr="00D66037">
          <w:rPr>
            <w:rStyle w:val="Hyperlink"/>
            <w:rFonts w:cstheme="minorHAnsi"/>
            <w:color w:val="auto"/>
          </w:rPr>
          <w:t>recruitment@eastscotbiodtp.ac.uk</w:t>
        </w:r>
      </w:hyperlink>
      <w:r w:rsidR="00E54E90" w:rsidRPr="00D66037">
        <w:rPr>
          <w:rFonts w:cstheme="minorHAnsi"/>
        </w:rPr>
        <w:t xml:space="preserve"> or contact the </w:t>
      </w:r>
      <w:hyperlink r:id="rId36" w:history="1">
        <w:r w:rsidR="009878CF">
          <w:rPr>
            <w:rStyle w:val="Hyperlink"/>
            <w:rFonts w:cstheme="minorHAnsi"/>
            <w:color w:val="auto"/>
          </w:rPr>
          <w:t>EastBio</w:t>
        </w:r>
        <w:r w:rsidR="00E54E90" w:rsidRPr="00D66037">
          <w:rPr>
            <w:rStyle w:val="Hyperlink"/>
            <w:rFonts w:cstheme="minorHAnsi"/>
            <w:color w:val="auto"/>
          </w:rPr>
          <w:t xml:space="preserve"> academic lead</w:t>
        </w:r>
      </w:hyperlink>
      <w:r w:rsidR="00E54E90" w:rsidRPr="00D66037">
        <w:rPr>
          <w:rFonts w:cstheme="minorHAnsi"/>
        </w:rPr>
        <w:t xml:space="preserve"> that represents your </w:t>
      </w:r>
      <w:r w:rsidR="00EF3140" w:rsidRPr="00D66037">
        <w:rPr>
          <w:rFonts w:cstheme="minorHAnsi"/>
        </w:rPr>
        <w:t xml:space="preserve">local </w:t>
      </w:r>
      <w:r w:rsidR="00E54E90" w:rsidRPr="00D66037">
        <w:rPr>
          <w:rFonts w:cstheme="minorHAnsi"/>
        </w:rPr>
        <w:t>institution</w:t>
      </w:r>
      <w:r w:rsidR="00EA6A8A" w:rsidRPr="00D66037">
        <w:rPr>
          <w:rFonts w:cstheme="minorHAnsi"/>
          <w:bCs/>
        </w:rPr>
        <w:t>.</w:t>
      </w:r>
      <w:r w:rsidR="00E54E90" w:rsidRPr="00D66037">
        <w:rPr>
          <w:rFonts w:cstheme="minorHAnsi"/>
          <w:bCs/>
        </w:rPr>
        <w:t xml:space="preserve"> </w:t>
      </w:r>
    </w:p>
    <w:p w14:paraId="172CCC67" w14:textId="173011D4" w:rsidR="0099651D" w:rsidRPr="00D66037" w:rsidRDefault="0099651D" w:rsidP="00EA6A8A">
      <w:pPr>
        <w:pStyle w:val="Default"/>
        <w:rPr>
          <w:rFonts w:asciiTheme="minorHAnsi" w:hAnsiTheme="minorHAnsi" w:cstheme="minorHAnsi"/>
          <w:bCs/>
          <w:color w:val="auto"/>
          <w:sz w:val="22"/>
          <w:szCs w:val="22"/>
        </w:rPr>
      </w:pPr>
    </w:p>
    <w:p w14:paraId="3ED6A77A" w14:textId="0A7BD103" w:rsidR="0099651D" w:rsidRPr="00D66037" w:rsidRDefault="0099651D" w:rsidP="001D785C">
      <w:pPr>
        <w:spacing w:after="0" w:line="240" w:lineRule="auto"/>
        <w:jc w:val="both"/>
        <w:rPr>
          <w:rFonts w:cstheme="minorHAnsi"/>
        </w:rPr>
      </w:pPr>
      <w:r w:rsidRPr="00D66037">
        <w:rPr>
          <w:rFonts w:cstheme="minorHAnsi"/>
        </w:rPr>
        <w:lastRenderedPageBreak/>
        <w:t>There are three routes for the C</w:t>
      </w:r>
      <w:r w:rsidR="001D785C" w:rsidRPr="00D66037">
        <w:rPr>
          <w:rFonts w:cstheme="minorHAnsi"/>
        </w:rPr>
        <w:t>ollaborative</w:t>
      </w:r>
      <w:r w:rsidR="00C9102B" w:rsidRPr="00D66037">
        <w:rPr>
          <w:rFonts w:cstheme="minorHAnsi"/>
        </w:rPr>
        <w:t xml:space="preserve"> Studentships:</w:t>
      </w:r>
    </w:p>
    <w:p w14:paraId="4B0E0A0D" w14:textId="77777777" w:rsidR="00C9102B" w:rsidRPr="00D66037" w:rsidRDefault="00C9102B" w:rsidP="001D785C">
      <w:pPr>
        <w:spacing w:after="0" w:line="240" w:lineRule="auto"/>
        <w:jc w:val="both"/>
        <w:rPr>
          <w:rFonts w:cstheme="minorHAnsi"/>
        </w:rPr>
      </w:pPr>
    </w:p>
    <w:p w14:paraId="398A4322" w14:textId="355EA3B3" w:rsidR="006D3250" w:rsidRDefault="0099651D" w:rsidP="00C54E07">
      <w:pPr>
        <w:spacing w:after="0" w:line="240" w:lineRule="auto"/>
        <w:ind w:left="720"/>
        <w:jc w:val="both"/>
        <w:rPr>
          <w:rFonts w:cstheme="minorHAnsi"/>
        </w:rPr>
      </w:pPr>
      <w:r w:rsidRPr="00D66037">
        <w:rPr>
          <w:rFonts w:cstheme="minorHAnsi"/>
        </w:rPr>
        <w:t>1)</w:t>
      </w:r>
      <w:r w:rsidRPr="00D66037">
        <w:rPr>
          <w:rFonts w:cstheme="minorHAnsi"/>
        </w:rPr>
        <w:tab/>
      </w:r>
      <w:r w:rsidR="00017939" w:rsidRPr="00D66037">
        <w:rPr>
          <w:rFonts w:cstheme="minorHAnsi"/>
          <w:b/>
        </w:rPr>
        <w:t>Standard Collaborative Studentship with an industrial/non-academic partner</w:t>
      </w:r>
      <w:r w:rsidRPr="00D66037">
        <w:rPr>
          <w:rFonts w:cstheme="minorHAnsi"/>
        </w:rPr>
        <w:t>. We will prioritise collaboration with SMEs for our collaborative studentship allocations.</w:t>
      </w:r>
      <w:r w:rsidR="00900199" w:rsidRPr="00D66037">
        <w:rPr>
          <w:rFonts w:cstheme="minorHAnsi"/>
        </w:rPr>
        <w:t xml:space="preserve"> </w:t>
      </w:r>
      <w:r w:rsidR="006D3250">
        <w:rPr>
          <w:rFonts w:cstheme="minorHAnsi"/>
        </w:rPr>
        <w:t>Financial contribution depends on the partner’s size:</w:t>
      </w:r>
    </w:p>
    <w:p w14:paraId="645CAAA5" w14:textId="123FF9A1" w:rsidR="006D3250" w:rsidRPr="0017245B" w:rsidRDefault="00A86C72" w:rsidP="006D3250">
      <w:pPr>
        <w:pStyle w:val="ListParagraph"/>
        <w:numPr>
          <w:ilvl w:val="0"/>
          <w:numId w:val="19"/>
        </w:numPr>
        <w:spacing w:after="0" w:line="240" w:lineRule="auto"/>
        <w:jc w:val="both"/>
        <w:rPr>
          <w:rFonts w:cstheme="minorHAnsi"/>
        </w:rPr>
      </w:pPr>
      <w:r w:rsidRPr="0017245B">
        <w:rPr>
          <w:rFonts w:cstheme="minorHAnsi"/>
        </w:rPr>
        <w:t>Companies that have more than 50 employees</w:t>
      </w:r>
      <w:r w:rsidR="006D3250" w:rsidRPr="0017245B">
        <w:rPr>
          <w:rFonts w:cstheme="minorHAnsi"/>
        </w:rPr>
        <w:t>,</w:t>
      </w:r>
      <w:r w:rsidR="00900199" w:rsidRPr="0017245B">
        <w:rPr>
          <w:rFonts w:cstheme="minorHAnsi"/>
        </w:rPr>
        <w:t xml:space="preserve"> will provide a minimum of </w:t>
      </w:r>
      <w:r w:rsidR="00900199" w:rsidRPr="00EF4505">
        <w:rPr>
          <w:rFonts w:cstheme="minorHAnsi"/>
        </w:rPr>
        <w:t>£5,</w:t>
      </w:r>
      <w:r w:rsidR="00EF4505" w:rsidRPr="00EF4505">
        <w:rPr>
          <w:rFonts w:cstheme="minorHAnsi"/>
        </w:rPr>
        <w:t>7</w:t>
      </w:r>
      <w:r w:rsidR="00900199" w:rsidRPr="00EF4505">
        <w:rPr>
          <w:rFonts w:cstheme="minorHAnsi"/>
        </w:rPr>
        <w:t>00</w:t>
      </w:r>
      <w:r w:rsidR="00801064">
        <w:rPr>
          <w:rFonts w:cstheme="minorHAnsi"/>
        </w:rPr>
        <w:t>*</w:t>
      </w:r>
      <w:r w:rsidR="00900199" w:rsidRPr="0017245B">
        <w:rPr>
          <w:rFonts w:cstheme="minorHAnsi"/>
        </w:rPr>
        <w:t xml:space="preserve"> </w:t>
      </w:r>
      <w:r w:rsidR="006D3250" w:rsidRPr="0017245B">
        <w:rPr>
          <w:rFonts w:cstheme="minorHAnsi"/>
        </w:rPr>
        <w:t xml:space="preserve">in total </w:t>
      </w:r>
      <w:r w:rsidR="00900199" w:rsidRPr="0017245B">
        <w:rPr>
          <w:rFonts w:cstheme="minorHAnsi"/>
        </w:rPr>
        <w:t>towards project costs to support a 4</w:t>
      </w:r>
      <w:r w:rsidRPr="0017245B">
        <w:rPr>
          <w:rFonts w:cstheme="minorHAnsi"/>
        </w:rPr>
        <w:t>-</w:t>
      </w:r>
      <w:r w:rsidR="00900199" w:rsidRPr="0017245B">
        <w:rPr>
          <w:rFonts w:cstheme="minorHAnsi"/>
        </w:rPr>
        <w:t xml:space="preserve">year </w:t>
      </w:r>
      <w:r w:rsidRPr="0017245B">
        <w:rPr>
          <w:rFonts w:cstheme="minorHAnsi"/>
        </w:rPr>
        <w:t xml:space="preserve">UKRI </w:t>
      </w:r>
      <w:r w:rsidR="00900199" w:rsidRPr="0017245B">
        <w:rPr>
          <w:rFonts w:cstheme="minorHAnsi"/>
        </w:rPr>
        <w:t xml:space="preserve">BBSRC </w:t>
      </w:r>
      <w:r w:rsidRPr="0017245B">
        <w:rPr>
          <w:rFonts w:cstheme="minorHAnsi"/>
        </w:rPr>
        <w:t>S</w:t>
      </w:r>
      <w:r w:rsidR="00E61443" w:rsidRPr="0017245B">
        <w:rPr>
          <w:rFonts w:cstheme="minorHAnsi"/>
        </w:rPr>
        <w:t xml:space="preserve">tandard </w:t>
      </w:r>
      <w:r w:rsidRPr="0017245B">
        <w:rPr>
          <w:rFonts w:cstheme="minorHAnsi"/>
        </w:rPr>
        <w:t>C</w:t>
      </w:r>
      <w:r w:rsidR="00900199" w:rsidRPr="0017245B">
        <w:rPr>
          <w:rFonts w:cstheme="minorHAnsi"/>
        </w:rPr>
        <w:t>ollaborative studentship.</w:t>
      </w:r>
    </w:p>
    <w:p w14:paraId="4BE3D015" w14:textId="6F7BF548" w:rsidR="0099651D" w:rsidRPr="0017245B" w:rsidRDefault="00363CEB" w:rsidP="006D3250">
      <w:pPr>
        <w:pStyle w:val="ListParagraph"/>
        <w:numPr>
          <w:ilvl w:val="0"/>
          <w:numId w:val="19"/>
        </w:numPr>
        <w:spacing w:after="0" w:line="240" w:lineRule="auto"/>
        <w:jc w:val="both"/>
        <w:rPr>
          <w:rFonts w:cstheme="minorHAnsi"/>
        </w:rPr>
      </w:pPr>
      <w:r w:rsidRPr="0017245B">
        <w:rPr>
          <w:rFonts w:cstheme="minorHAnsi"/>
        </w:rPr>
        <w:t xml:space="preserve">For SME </w:t>
      </w:r>
      <w:r w:rsidR="00A86C72" w:rsidRPr="0017245B">
        <w:rPr>
          <w:rFonts w:cstheme="minorHAnsi"/>
        </w:rPr>
        <w:t>that have</w:t>
      </w:r>
      <w:r w:rsidRPr="0017245B">
        <w:rPr>
          <w:rFonts w:cstheme="minorHAnsi"/>
        </w:rPr>
        <w:t xml:space="preserve"> 50 </w:t>
      </w:r>
      <w:r w:rsidR="00A86C72" w:rsidRPr="0017245B">
        <w:rPr>
          <w:rFonts w:cstheme="minorHAnsi"/>
        </w:rPr>
        <w:t xml:space="preserve">or fewer </w:t>
      </w:r>
      <w:r w:rsidRPr="0017245B">
        <w:rPr>
          <w:rFonts w:cstheme="minorHAnsi"/>
        </w:rPr>
        <w:t>employees</w:t>
      </w:r>
      <w:r w:rsidR="006D3250" w:rsidRPr="0017245B">
        <w:rPr>
          <w:rFonts w:cstheme="minorHAnsi"/>
        </w:rPr>
        <w:t>,</w:t>
      </w:r>
      <w:r w:rsidRPr="0017245B">
        <w:rPr>
          <w:rFonts w:cstheme="minorHAnsi"/>
        </w:rPr>
        <w:t xml:space="preserve"> there </w:t>
      </w:r>
      <w:r w:rsidR="00E8033C" w:rsidRPr="0017245B">
        <w:rPr>
          <w:rFonts w:cstheme="minorHAnsi"/>
        </w:rPr>
        <w:t>is</w:t>
      </w:r>
      <w:r w:rsidRPr="0017245B">
        <w:rPr>
          <w:rFonts w:cstheme="minorHAnsi"/>
        </w:rPr>
        <w:t xml:space="preserve"> </w:t>
      </w:r>
      <w:r w:rsidRPr="0017245B">
        <w:rPr>
          <w:rFonts w:cstheme="minorHAnsi"/>
          <w:i/>
          <w:iCs/>
        </w:rPr>
        <w:t>no financial contribution required</w:t>
      </w:r>
      <w:r w:rsidRPr="0017245B">
        <w:rPr>
          <w:rFonts w:cstheme="minorHAnsi"/>
        </w:rPr>
        <w:t xml:space="preserve"> towards project costs.</w:t>
      </w:r>
    </w:p>
    <w:p w14:paraId="5AF098B8" w14:textId="77777777" w:rsidR="00576ADE" w:rsidRPr="0017245B" w:rsidRDefault="00576ADE" w:rsidP="00C54E07">
      <w:pPr>
        <w:spacing w:after="0" w:line="240" w:lineRule="auto"/>
        <w:ind w:left="720"/>
        <w:jc w:val="both"/>
        <w:rPr>
          <w:rFonts w:cstheme="minorHAnsi"/>
        </w:rPr>
      </w:pPr>
    </w:p>
    <w:p w14:paraId="1F31463E" w14:textId="6CDDC0F2" w:rsidR="00601219" w:rsidRPr="0017245B" w:rsidRDefault="0099651D" w:rsidP="00D91C80">
      <w:pPr>
        <w:spacing w:after="0" w:line="240" w:lineRule="auto"/>
        <w:ind w:left="720"/>
        <w:jc w:val="both"/>
        <w:rPr>
          <w:rFonts w:cstheme="minorHAnsi"/>
        </w:rPr>
      </w:pPr>
      <w:r w:rsidRPr="0017245B">
        <w:rPr>
          <w:rFonts w:cstheme="minorHAnsi"/>
        </w:rPr>
        <w:t>2)</w:t>
      </w:r>
      <w:r w:rsidRPr="0017245B">
        <w:rPr>
          <w:rFonts w:cstheme="minorHAnsi"/>
        </w:rPr>
        <w:tab/>
      </w:r>
      <w:r w:rsidR="00A86C72" w:rsidRPr="0017245B">
        <w:rPr>
          <w:rFonts w:cstheme="minorHAnsi"/>
          <w:b/>
        </w:rPr>
        <w:t>50% Industry Match-Funded Collaborative Studentship</w:t>
      </w:r>
      <w:r w:rsidRPr="0017245B">
        <w:rPr>
          <w:rFonts w:cstheme="minorHAnsi"/>
        </w:rPr>
        <w:t xml:space="preserve">. </w:t>
      </w:r>
      <w:r w:rsidR="009878CF">
        <w:rPr>
          <w:rFonts w:cstheme="minorHAnsi"/>
        </w:rPr>
        <w:t>In this route,</w:t>
      </w:r>
      <w:r w:rsidRPr="0017245B">
        <w:rPr>
          <w:rFonts w:cstheme="minorHAnsi"/>
        </w:rPr>
        <w:t xml:space="preserve"> the industr</w:t>
      </w:r>
      <w:r w:rsidR="00A86C72" w:rsidRPr="0017245B">
        <w:rPr>
          <w:rFonts w:cstheme="minorHAnsi"/>
        </w:rPr>
        <w:t>ial</w:t>
      </w:r>
      <w:r w:rsidRPr="0017245B">
        <w:rPr>
          <w:rFonts w:cstheme="minorHAnsi"/>
        </w:rPr>
        <w:t xml:space="preserve"> partner</w:t>
      </w:r>
      <w:r w:rsidR="00504FCB" w:rsidRPr="0017245B">
        <w:rPr>
          <w:rFonts w:cstheme="minorHAnsi"/>
        </w:rPr>
        <w:t xml:space="preserve"> </w:t>
      </w:r>
      <w:r w:rsidRPr="0017245B">
        <w:rPr>
          <w:rFonts w:cstheme="minorHAnsi"/>
        </w:rPr>
        <w:t>provides 50% of the overall studentship costs</w:t>
      </w:r>
      <w:r w:rsidR="00601219" w:rsidRPr="0017245B">
        <w:rPr>
          <w:rFonts w:cstheme="minorHAnsi"/>
        </w:rPr>
        <w:t xml:space="preserve">. </w:t>
      </w:r>
      <w:r w:rsidRPr="0017245B">
        <w:rPr>
          <w:rFonts w:cstheme="minorHAnsi"/>
        </w:rPr>
        <w:t>Where industr</w:t>
      </w:r>
      <w:r w:rsidR="00A86C72" w:rsidRPr="0017245B">
        <w:rPr>
          <w:rFonts w:cstheme="minorHAnsi"/>
        </w:rPr>
        <w:t>ial</w:t>
      </w:r>
      <w:r w:rsidRPr="0017245B">
        <w:rPr>
          <w:rFonts w:cstheme="minorHAnsi"/>
        </w:rPr>
        <w:t xml:space="preserve"> partners are able to fund at this level, </w:t>
      </w:r>
      <w:r w:rsidR="00C77FA3" w:rsidRPr="0017245B">
        <w:rPr>
          <w:rFonts w:cstheme="minorHAnsi"/>
        </w:rPr>
        <w:t>partner institutions may decide to ring-fence a number of these studentships.</w:t>
      </w:r>
      <w:r w:rsidRPr="0017245B">
        <w:rPr>
          <w:rFonts w:cstheme="minorHAnsi"/>
        </w:rPr>
        <w:t xml:space="preserve"> </w:t>
      </w:r>
      <w:r w:rsidR="00D103CD" w:rsidRPr="0017245B">
        <w:rPr>
          <w:rFonts w:cstheme="minorHAnsi"/>
        </w:rPr>
        <w:t>Note that o</w:t>
      </w:r>
      <w:r w:rsidRPr="0017245B">
        <w:rPr>
          <w:rFonts w:cstheme="minorHAnsi"/>
        </w:rPr>
        <w:t xml:space="preserve">nly students who reach the standard of candidates in our main interview rounds will be recruited to these studentships. Industry </w:t>
      </w:r>
      <w:r w:rsidR="00AB692A" w:rsidRPr="0017245B">
        <w:rPr>
          <w:rFonts w:cstheme="minorHAnsi"/>
        </w:rPr>
        <w:t xml:space="preserve">will </w:t>
      </w:r>
      <w:r w:rsidR="003E7E95" w:rsidRPr="0017245B">
        <w:rPr>
          <w:rFonts w:cstheme="minorHAnsi"/>
        </w:rPr>
        <w:t xml:space="preserve">have the option of </w:t>
      </w:r>
      <w:r w:rsidRPr="0017245B">
        <w:rPr>
          <w:rFonts w:cstheme="minorHAnsi"/>
        </w:rPr>
        <w:t>be</w:t>
      </w:r>
      <w:r w:rsidR="003E7E95" w:rsidRPr="0017245B">
        <w:rPr>
          <w:rFonts w:cstheme="minorHAnsi"/>
        </w:rPr>
        <w:t>ing</w:t>
      </w:r>
      <w:r w:rsidRPr="0017245B">
        <w:rPr>
          <w:rFonts w:cstheme="minorHAnsi"/>
        </w:rPr>
        <w:t xml:space="preserve"> involved in recruiting these students</w:t>
      </w:r>
      <w:r w:rsidR="003E7E95" w:rsidRPr="0017245B">
        <w:rPr>
          <w:rFonts w:cstheme="minorHAnsi"/>
        </w:rPr>
        <w:t>.</w:t>
      </w:r>
      <w:r w:rsidR="00601219" w:rsidRPr="0017245B">
        <w:rPr>
          <w:rFonts w:cstheme="minorHAnsi"/>
        </w:rPr>
        <w:t xml:space="preserve"> The total estimated costs </w:t>
      </w:r>
      <w:r w:rsidR="00363CEB" w:rsidRPr="0017245B">
        <w:rPr>
          <w:rFonts w:cstheme="minorHAnsi"/>
        </w:rPr>
        <w:t>to the industr</w:t>
      </w:r>
      <w:r w:rsidR="00A86C72" w:rsidRPr="0017245B">
        <w:rPr>
          <w:rFonts w:cstheme="minorHAnsi"/>
        </w:rPr>
        <w:t xml:space="preserve">ial </w:t>
      </w:r>
      <w:r w:rsidR="00363CEB" w:rsidRPr="0017245B">
        <w:rPr>
          <w:rFonts w:cstheme="minorHAnsi"/>
        </w:rPr>
        <w:t>partner of</w:t>
      </w:r>
      <w:r w:rsidR="00E61443" w:rsidRPr="0017245B">
        <w:rPr>
          <w:rFonts w:cstheme="minorHAnsi"/>
        </w:rPr>
        <w:t xml:space="preserve"> a 50% </w:t>
      </w:r>
      <w:r w:rsidR="00A86C72" w:rsidRPr="0017245B">
        <w:rPr>
          <w:rFonts w:cstheme="minorHAnsi"/>
        </w:rPr>
        <w:t>I</w:t>
      </w:r>
      <w:r w:rsidR="00E61443" w:rsidRPr="0017245B">
        <w:rPr>
          <w:rFonts w:cstheme="minorHAnsi"/>
        </w:rPr>
        <w:t xml:space="preserve">ndustry </w:t>
      </w:r>
      <w:r w:rsidR="00A86C72" w:rsidRPr="0017245B">
        <w:rPr>
          <w:rFonts w:cstheme="minorHAnsi"/>
        </w:rPr>
        <w:t>M</w:t>
      </w:r>
      <w:r w:rsidR="00E61443" w:rsidRPr="0017245B">
        <w:rPr>
          <w:rFonts w:cstheme="minorHAnsi"/>
        </w:rPr>
        <w:t>atch-</w:t>
      </w:r>
      <w:r w:rsidR="00A86C72" w:rsidRPr="0017245B">
        <w:rPr>
          <w:rFonts w:cstheme="minorHAnsi"/>
        </w:rPr>
        <w:t>F</w:t>
      </w:r>
      <w:r w:rsidR="00E61443" w:rsidRPr="0017245B">
        <w:rPr>
          <w:rFonts w:cstheme="minorHAnsi"/>
        </w:rPr>
        <w:t xml:space="preserve">unded </w:t>
      </w:r>
      <w:r w:rsidR="00A86C72" w:rsidRPr="0017245B">
        <w:rPr>
          <w:rFonts w:cstheme="minorHAnsi"/>
        </w:rPr>
        <w:t>S</w:t>
      </w:r>
      <w:r w:rsidR="00E61443" w:rsidRPr="0017245B">
        <w:rPr>
          <w:rFonts w:cstheme="minorHAnsi"/>
        </w:rPr>
        <w:t xml:space="preserve">tudentship </w:t>
      </w:r>
      <w:r w:rsidR="00601219" w:rsidRPr="0017245B">
        <w:rPr>
          <w:rFonts w:cstheme="minorHAnsi"/>
        </w:rPr>
        <w:t xml:space="preserve">will be </w:t>
      </w:r>
      <w:r w:rsidR="009878CF">
        <w:rPr>
          <w:rFonts w:cstheme="minorHAnsi"/>
        </w:rPr>
        <w:t>~</w:t>
      </w:r>
      <w:r w:rsidR="00601219" w:rsidRPr="0017245B">
        <w:rPr>
          <w:rFonts w:cstheme="minorHAnsi"/>
        </w:rPr>
        <w:t>£</w:t>
      </w:r>
      <w:r w:rsidR="009878CF">
        <w:rPr>
          <w:rFonts w:cstheme="minorHAnsi"/>
        </w:rPr>
        <w:t>60,000</w:t>
      </w:r>
      <w:r w:rsidR="00801064">
        <w:rPr>
          <w:rFonts w:cstheme="minorHAnsi"/>
        </w:rPr>
        <w:t>*</w:t>
      </w:r>
      <w:r w:rsidR="00601219" w:rsidRPr="0017245B">
        <w:rPr>
          <w:rFonts w:cstheme="minorHAnsi"/>
        </w:rPr>
        <w:t xml:space="preserve"> </w:t>
      </w:r>
      <w:r w:rsidR="00D91C80" w:rsidRPr="0017245B">
        <w:rPr>
          <w:rFonts w:cstheme="minorHAnsi"/>
        </w:rPr>
        <w:t xml:space="preserve">over the total PhD studentship, subject to UKRI annual </w:t>
      </w:r>
      <w:r w:rsidR="00EF4505">
        <w:rPr>
          <w:rFonts w:cstheme="minorHAnsi"/>
        </w:rPr>
        <w:t xml:space="preserve">stipend </w:t>
      </w:r>
      <w:r w:rsidR="00D91C80" w:rsidRPr="0017245B">
        <w:rPr>
          <w:rFonts w:cstheme="minorHAnsi"/>
        </w:rPr>
        <w:t xml:space="preserve">increments. </w:t>
      </w:r>
      <w:r w:rsidR="00E8033C" w:rsidRPr="0017245B">
        <w:rPr>
          <w:rFonts w:cstheme="minorHAnsi"/>
        </w:rPr>
        <w:t xml:space="preserve">The </w:t>
      </w:r>
      <w:r w:rsidR="00D103CD" w:rsidRPr="0017245B">
        <w:rPr>
          <w:rFonts w:cstheme="minorHAnsi"/>
        </w:rPr>
        <w:t xml:space="preserve">financial </w:t>
      </w:r>
      <w:r w:rsidR="00E8033C" w:rsidRPr="0017245B">
        <w:rPr>
          <w:rFonts w:cstheme="minorHAnsi"/>
        </w:rPr>
        <w:t xml:space="preserve">commitment </w:t>
      </w:r>
      <w:r w:rsidR="00571C3D" w:rsidRPr="0017245B">
        <w:rPr>
          <w:rFonts w:cstheme="minorHAnsi"/>
        </w:rPr>
        <w:t>must</w:t>
      </w:r>
      <w:r w:rsidR="00E8033C" w:rsidRPr="0017245B">
        <w:rPr>
          <w:rFonts w:cstheme="minorHAnsi"/>
        </w:rPr>
        <w:t xml:space="preserve"> be captured in a Support Letter signed by the industrial partner and submitted together with the Project Proposal</w:t>
      </w:r>
      <w:r w:rsidR="00571C3D" w:rsidRPr="0017245B">
        <w:rPr>
          <w:rFonts w:cstheme="minorHAnsi"/>
        </w:rPr>
        <w:t>; no Collaborative project proposal will be considered without a Support Letter</w:t>
      </w:r>
      <w:r w:rsidR="00E8033C" w:rsidRPr="0017245B">
        <w:rPr>
          <w:rFonts w:cstheme="minorHAnsi"/>
        </w:rPr>
        <w:t>.</w:t>
      </w:r>
    </w:p>
    <w:p w14:paraId="498BA3AC" w14:textId="419D001D" w:rsidR="009B43F6" w:rsidRPr="0017245B" w:rsidRDefault="00D5359E" w:rsidP="00C54E07">
      <w:pPr>
        <w:tabs>
          <w:tab w:val="left" w:pos="5648"/>
        </w:tabs>
        <w:spacing w:after="0" w:line="240" w:lineRule="auto"/>
        <w:ind w:left="720"/>
        <w:jc w:val="both"/>
        <w:rPr>
          <w:rFonts w:cstheme="minorHAnsi"/>
        </w:rPr>
      </w:pPr>
      <w:r w:rsidRPr="0017245B">
        <w:rPr>
          <w:rFonts w:cstheme="minorHAnsi"/>
        </w:rPr>
        <w:tab/>
      </w:r>
    </w:p>
    <w:p w14:paraId="457908CD" w14:textId="5C1E6AE8" w:rsidR="0099651D" w:rsidRPr="00D66037" w:rsidRDefault="0099651D" w:rsidP="00C54E07">
      <w:pPr>
        <w:spacing w:after="0" w:line="240" w:lineRule="auto"/>
        <w:ind w:left="720"/>
        <w:jc w:val="both"/>
        <w:rPr>
          <w:rFonts w:cstheme="minorHAnsi"/>
        </w:rPr>
      </w:pPr>
      <w:r w:rsidRPr="0017245B">
        <w:rPr>
          <w:rFonts w:cstheme="minorHAnsi"/>
        </w:rPr>
        <w:t>3)</w:t>
      </w:r>
      <w:r w:rsidRPr="0017245B">
        <w:rPr>
          <w:rFonts w:cstheme="minorHAnsi"/>
        </w:rPr>
        <w:tab/>
      </w:r>
      <w:r w:rsidRPr="0017245B">
        <w:rPr>
          <w:rFonts w:cstheme="minorHAnsi"/>
          <w:b/>
        </w:rPr>
        <w:t xml:space="preserve">Part-time </w:t>
      </w:r>
      <w:r w:rsidR="002B069E" w:rsidRPr="0017245B">
        <w:rPr>
          <w:rFonts w:cstheme="minorHAnsi"/>
          <w:b/>
        </w:rPr>
        <w:t>Collaborative</w:t>
      </w:r>
      <w:r w:rsidR="002B069E" w:rsidRPr="0017245B" w:rsidDel="008C26E3">
        <w:rPr>
          <w:rFonts w:cstheme="minorHAnsi"/>
          <w:b/>
        </w:rPr>
        <w:t xml:space="preserve"> </w:t>
      </w:r>
      <w:r w:rsidR="002B069E" w:rsidRPr="0017245B">
        <w:rPr>
          <w:rFonts w:cstheme="minorHAnsi"/>
          <w:b/>
        </w:rPr>
        <w:t>studentship</w:t>
      </w:r>
      <w:r w:rsidR="008018B6" w:rsidRPr="0017245B">
        <w:rPr>
          <w:rFonts w:cstheme="minorHAnsi"/>
        </w:rPr>
        <w:t xml:space="preserve"> </w:t>
      </w:r>
      <w:r w:rsidRPr="0017245B">
        <w:rPr>
          <w:rFonts w:cstheme="minorHAnsi"/>
        </w:rPr>
        <w:t>route for industry</w:t>
      </w:r>
      <w:r w:rsidR="00C2142D" w:rsidRPr="0017245B">
        <w:rPr>
          <w:rFonts w:cstheme="minorHAnsi"/>
        </w:rPr>
        <w:t>-</w:t>
      </w:r>
      <w:r w:rsidRPr="0017245B">
        <w:rPr>
          <w:rFonts w:cstheme="minorHAnsi"/>
        </w:rPr>
        <w:t xml:space="preserve">based employees. </w:t>
      </w:r>
      <w:r w:rsidR="00601219" w:rsidRPr="0017245B">
        <w:rPr>
          <w:rFonts w:cstheme="minorHAnsi"/>
        </w:rPr>
        <w:t xml:space="preserve">The total estimated current costs </w:t>
      </w:r>
      <w:r w:rsidR="00DA7B72" w:rsidRPr="0017245B">
        <w:rPr>
          <w:rFonts w:cstheme="minorHAnsi"/>
        </w:rPr>
        <w:t xml:space="preserve">of covering fees </w:t>
      </w:r>
      <w:r w:rsidR="00A86C72" w:rsidRPr="0017245B">
        <w:rPr>
          <w:rFonts w:cstheme="minorHAnsi"/>
        </w:rPr>
        <w:t xml:space="preserve">- </w:t>
      </w:r>
      <w:r w:rsidR="00DA7B72" w:rsidRPr="0017245B">
        <w:rPr>
          <w:rFonts w:cstheme="minorHAnsi"/>
        </w:rPr>
        <w:t xml:space="preserve">but not PhD stipend </w:t>
      </w:r>
      <w:r w:rsidR="00A86C72" w:rsidRPr="0017245B">
        <w:rPr>
          <w:rFonts w:cstheme="minorHAnsi"/>
        </w:rPr>
        <w:t xml:space="preserve">- </w:t>
      </w:r>
      <w:r w:rsidR="00601219" w:rsidRPr="0017245B">
        <w:rPr>
          <w:rFonts w:cstheme="minorHAnsi"/>
        </w:rPr>
        <w:t xml:space="preserve">will be </w:t>
      </w:r>
      <w:r w:rsidR="00801064" w:rsidRPr="00AC6174">
        <w:rPr>
          <w:rFonts w:ascii="Calibri" w:hAnsi="Calibri" w:cs="Calibri"/>
        </w:rPr>
        <w:t>£4</w:t>
      </w:r>
      <w:r w:rsidR="00801064">
        <w:rPr>
          <w:rFonts w:ascii="Calibri" w:hAnsi="Calibri" w:cs="Calibri"/>
        </w:rPr>
        <w:t>1</w:t>
      </w:r>
      <w:r w:rsidR="00801064" w:rsidRPr="00AC6174">
        <w:rPr>
          <w:rFonts w:ascii="Calibri" w:hAnsi="Calibri" w:cs="Calibri"/>
        </w:rPr>
        <w:t>,</w:t>
      </w:r>
      <w:r w:rsidR="00801064">
        <w:rPr>
          <w:rFonts w:ascii="Calibri" w:hAnsi="Calibri" w:cs="Calibri"/>
        </w:rPr>
        <w:t>4</w:t>
      </w:r>
      <w:r w:rsidR="00801064" w:rsidRPr="00AC6174">
        <w:rPr>
          <w:rFonts w:ascii="Calibri" w:hAnsi="Calibri" w:cs="Calibri"/>
        </w:rPr>
        <w:t>00</w:t>
      </w:r>
      <w:r w:rsidR="00801064">
        <w:rPr>
          <w:rFonts w:ascii="Calibri" w:hAnsi="Calibri" w:cs="Calibri"/>
        </w:rPr>
        <w:t xml:space="preserve">* </w:t>
      </w:r>
      <w:r w:rsidR="00601219" w:rsidRPr="0017245B">
        <w:rPr>
          <w:rFonts w:cstheme="minorHAnsi"/>
        </w:rPr>
        <w:t xml:space="preserve">over the total part-time PhD studentship. </w:t>
      </w:r>
      <w:r w:rsidR="00A213EB" w:rsidRPr="0017245B">
        <w:rPr>
          <w:rFonts w:cstheme="minorHAnsi"/>
        </w:rPr>
        <w:t xml:space="preserve">The partner is expected to continue </w:t>
      </w:r>
      <w:r w:rsidR="00A86C72" w:rsidRPr="0017245B">
        <w:rPr>
          <w:rFonts w:cstheme="minorHAnsi"/>
        </w:rPr>
        <w:t xml:space="preserve">paying </w:t>
      </w:r>
      <w:r w:rsidR="00A213EB" w:rsidRPr="0017245B">
        <w:rPr>
          <w:rFonts w:cstheme="minorHAnsi"/>
        </w:rPr>
        <w:t>staff salary for the duration of the PhD.</w:t>
      </w:r>
    </w:p>
    <w:p w14:paraId="55D07C09" w14:textId="36E44844" w:rsidR="00C77FA3" w:rsidRPr="00D66037" w:rsidRDefault="00C77FA3" w:rsidP="00C54E07">
      <w:pPr>
        <w:spacing w:after="0" w:line="240" w:lineRule="auto"/>
        <w:ind w:left="720"/>
        <w:jc w:val="both"/>
        <w:rPr>
          <w:rFonts w:cstheme="minorHAnsi"/>
        </w:rPr>
      </w:pPr>
    </w:p>
    <w:p w14:paraId="6EB517B7" w14:textId="15F82CDC" w:rsidR="00C77FA3" w:rsidRPr="00D66037" w:rsidRDefault="00801064" w:rsidP="00C77FA3">
      <w:pPr>
        <w:spacing w:after="0" w:line="240" w:lineRule="auto"/>
        <w:ind w:left="720"/>
        <w:jc w:val="both"/>
        <w:rPr>
          <w:rFonts w:cstheme="minorHAnsi"/>
        </w:rPr>
      </w:pPr>
      <w:r>
        <w:rPr>
          <w:rFonts w:cstheme="minorHAnsi"/>
        </w:rPr>
        <w:t>*</w:t>
      </w:r>
      <w:r w:rsidR="00C77FA3" w:rsidRPr="00D66037">
        <w:rPr>
          <w:rFonts w:cstheme="minorHAnsi"/>
        </w:rPr>
        <w:t>Please note</w:t>
      </w:r>
      <w:r w:rsidR="00571C3D">
        <w:rPr>
          <w:rFonts w:cstheme="minorHAnsi"/>
        </w:rPr>
        <w:t xml:space="preserve"> that financial contributions were checked </w:t>
      </w:r>
      <w:r w:rsidR="00C77FA3" w:rsidRPr="00D66037">
        <w:rPr>
          <w:rFonts w:cstheme="minorHAnsi"/>
        </w:rPr>
        <w:t>at the moment of publishing this guidance; any amendments will be confirmed with stakeholders</w:t>
      </w:r>
      <w:r w:rsidR="00571C3D">
        <w:rPr>
          <w:rFonts w:cstheme="minorHAnsi"/>
        </w:rPr>
        <w:t xml:space="preserve"> before finalising formal processes of registering recruited students</w:t>
      </w:r>
      <w:r w:rsidR="00C77FA3" w:rsidRPr="00D66037">
        <w:rPr>
          <w:rFonts w:cstheme="minorHAnsi"/>
        </w:rPr>
        <w:t>.</w:t>
      </w:r>
    </w:p>
    <w:p w14:paraId="5EBA6BC9" w14:textId="77777777" w:rsidR="00D81339" w:rsidRPr="00D66037" w:rsidRDefault="00D81339" w:rsidP="00C54E07">
      <w:pPr>
        <w:spacing w:after="0" w:line="240" w:lineRule="auto"/>
        <w:ind w:left="720"/>
        <w:jc w:val="both"/>
        <w:rPr>
          <w:rFonts w:cstheme="minorHAnsi"/>
        </w:rPr>
      </w:pPr>
    </w:p>
    <w:p w14:paraId="4678D77C" w14:textId="6AC7B312" w:rsidR="00745F8C" w:rsidRDefault="0099651D" w:rsidP="000B116A">
      <w:pPr>
        <w:spacing w:after="160" w:line="259" w:lineRule="auto"/>
        <w:jc w:val="both"/>
        <w:rPr>
          <w:rFonts w:cstheme="minorHAnsi"/>
        </w:rPr>
      </w:pPr>
      <w:r w:rsidRPr="00D66037">
        <w:rPr>
          <w:rFonts w:cstheme="minorHAnsi"/>
        </w:rPr>
        <w:t>For all three routes</w:t>
      </w:r>
      <w:r w:rsidR="00571C3D">
        <w:rPr>
          <w:rFonts w:cstheme="minorHAnsi"/>
        </w:rPr>
        <w:t xml:space="preserve"> above</w:t>
      </w:r>
      <w:r w:rsidRPr="00D66037">
        <w:rPr>
          <w:rFonts w:cstheme="minorHAnsi"/>
        </w:rPr>
        <w:t>, all projects must be within UKRI</w:t>
      </w:r>
      <w:r w:rsidR="00D103CD">
        <w:rPr>
          <w:rFonts w:cstheme="minorHAnsi"/>
        </w:rPr>
        <w:t xml:space="preserve"> </w:t>
      </w:r>
      <w:r w:rsidRPr="00D66037">
        <w:rPr>
          <w:rFonts w:cstheme="minorHAnsi"/>
        </w:rPr>
        <w:t>BBSRC remit</w:t>
      </w:r>
      <w:r w:rsidR="00E8033C" w:rsidRPr="00D66037">
        <w:rPr>
          <w:rFonts w:cstheme="minorHAnsi"/>
        </w:rPr>
        <w:t xml:space="preserve"> and represent viable PhD-level research, with mitigation arrangements for any project risks</w:t>
      </w:r>
      <w:r w:rsidR="00571C3D">
        <w:rPr>
          <w:rFonts w:cstheme="minorHAnsi"/>
        </w:rPr>
        <w:t xml:space="preserve"> identified in advance</w:t>
      </w:r>
      <w:r w:rsidR="00D103CD">
        <w:rPr>
          <w:rFonts w:cstheme="minorHAnsi"/>
        </w:rPr>
        <w:t xml:space="preserve"> and recorded on the project proposal</w:t>
      </w:r>
      <w:r w:rsidRPr="00D66037">
        <w:rPr>
          <w:rFonts w:cstheme="minorHAnsi"/>
        </w:rPr>
        <w:t>.</w:t>
      </w:r>
      <w:r w:rsidR="009B43F6" w:rsidRPr="00D66037">
        <w:rPr>
          <w:rFonts w:cstheme="minorHAnsi"/>
        </w:rPr>
        <w:t xml:space="preserve"> </w:t>
      </w:r>
      <w:r w:rsidR="00797737" w:rsidRPr="00D66037">
        <w:rPr>
          <w:rFonts w:cstheme="minorHAnsi"/>
        </w:rPr>
        <w:t xml:space="preserve">We will inform you of any relevant changes to the amounts given in </w:t>
      </w:r>
      <w:r w:rsidR="00A86C72" w:rsidRPr="00D66037">
        <w:rPr>
          <w:rFonts w:cstheme="minorHAnsi"/>
        </w:rPr>
        <w:t>(</w:t>
      </w:r>
      <w:r w:rsidR="00797737" w:rsidRPr="00D66037">
        <w:rPr>
          <w:rFonts w:cstheme="minorHAnsi"/>
        </w:rPr>
        <w:t xml:space="preserve">1), </w:t>
      </w:r>
      <w:r w:rsidR="00A86C72" w:rsidRPr="00D66037">
        <w:rPr>
          <w:rFonts w:cstheme="minorHAnsi"/>
        </w:rPr>
        <w:t>(</w:t>
      </w:r>
      <w:r w:rsidR="00797737" w:rsidRPr="00D66037">
        <w:rPr>
          <w:rFonts w:cstheme="minorHAnsi"/>
        </w:rPr>
        <w:t xml:space="preserve">2) and </w:t>
      </w:r>
      <w:r w:rsidR="00A86C72" w:rsidRPr="00D66037">
        <w:rPr>
          <w:rFonts w:cstheme="minorHAnsi"/>
        </w:rPr>
        <w:t>(</w:t>
      </w:r>
      <w:r w:rsidR="00797737" w:rsidRPr="00D66037">
        <w:rPr>
          <w:rFonts w:cstheme="minorHAnsi"/>
        </w:rPr>
        <w:t xml:space="preserve">3) above </w:t>
      </w:r>
      <w:r w:rsidR="00C2142D" w:rsidRPr="00D66037">
        <w:rPr>
          <w:rFonts w:cstheme="minorHAnsi"/>
        </w:rPr>
        <w:t xml:space="preserve">as and </w:t>
      </w:r>
      <w:r w:rsidR="00797737" w:rsidRPr="00D66037">
        <w:rPr>
          <w:rFonts w:cstheme="minorHAnsi"/>
        </w:rPr>
        <w:t>when known.</w:t>
      </w:r>
      <w:r w:rsidR="00745F8C" w:rsidRPr="00D66037">
        <w:rPr>
          <w:rFonts w:cstheme="minorHAnsi"/>
        </w:rPr>
        <w:t xml:space="preserve"> </w:t>
      </w:r>
    </w:p>
    <w:p w14:paraId="291CB7F1" w14:textId="7F1D50E7" w:rsidR="00CB165D" w:rsidRPr="00D66037" w:rsidRDefault="00CB165D" w:rsidP="000B116A">
      <w:pPr>
        <w:spacing w:after="160" w:line="259" w:lineRule="auto"/>
        <w:jc w:val="both"/>
        <w:rPr>
          <w:rFonts w:cstheme="minorHAnsi"/>
        </w:rPr>
      </w:pPr>
      <w:r>
        <w:rPr>
          <w:rFonts w:cstheme="minorHAnsi"/>
        </w:rPr>
        <w:t xml:space="preserve">Please note that Collaborative projects </w:t>
      </w:r>
      <w:r w:rsidR="00EF4505">
        <w:rPr>
          <w:rFonts w:cstheme="minorHAnsi"/>
        </w:rPr>
        <w:t xml:space="preserve">in the BBSRC remit areas but </w:t>
      </w:r>
      <w:r>
        <w:rPr>
          <w:rFonts w:cstheme="minorHAnsi"/>
        </w:rPr>
        <w:t xml:space="preserve">not funded by </w:t>
      </w:r>
      <w:r w:rsidR="009878CF">
        <w:rPr>
          <w:rFonts w:cstheme="minorHAnsi"/>
        </w:rPr>
        <w:t>EastBio</w:t>
      </w:r>
      <w:r>
        <w:rPr>
          <w:rFonts w:cstheme="minorHAnsi"/>
        </w:rPr>
        <w:t xml:space="preserve"> may be linked to the Training Programme so that </w:t>
      </w:r>
      <w:r w:rsidR="009878CF">
        <w:rPr>
          <w:rFonts w:cstheme="minorHAnsi"/>
        </w:rPr>
        <w:t>we</w:t>
      </w:r>
      <w:r>
        <w:rPr>
          <w:rFonts w:cstheme="minorHAnsi"/>
        </w:rPr>
        <w:t xml:space="preserve"> maximise the opportunities for </w:t>
      </w:r>
      <w:r w:rsidR="00D103CD">
        <w:rPr>
          <w:rFonts w:cstheme="minorHAnsi"/>
        </w:rPr>
        <w:t xml:space="preserve">funded </w:t>
      </w:r>
      <w:r>
        <w:rPr>
          <w:rFonts w:cstheme="minorHAnsi"/>
        </w:rPr>
        <w:t>student networking, engagement and collaboration.</w:t>
      </w:r>
    </w:p>
    <w:p w14:paraId="2E09F9F7" w14:textId="77777777" w:rsidR="00C54E07" w:rsidRPr="00D66037" w:rsidRDefault="00C54E07" w:rsidP="00254D0F">
      <w:pPr>
        <w:pStyle w:val="Heading3"/>
      </w:pPr>
      <w:bookmarkStart w:id="8" w:name="_Toc277975257"/>
      <w:bookmarkEnd w:id="7"/>
      <w:r>
        <w:t>Project Review</w:t>
      </w:r>
      <w:bookmarkEnd w:id="8"/>
    </w:p>
    <w:p w14:paraId="36D5A6C0" w14:textId="77777777" w:rsidR="009E1A09" w:rsidRDefault="009E1A09" w:rsidP="00C77FA3">
      <w:pPr>
        <w:spacing w:after="0" w:line="240" w:lineRule="auto"/>
        <w:jc w:val="both"/>
        <w:rPr>
          <w:rFonts w:cstheme="minorHAnsi"/>
        </w:rPr>
      </w:pPr>
      <w:bookmarkStart w:id="9" w:name="_Hlk139879651"/>
    </w:p>
    <w:p w14:paraId="4A492A1B" w14:textId="00EB501E" w:rsidR="009E1A09" w:rsidRDefault="009E1A09" w:rsidP="00C77FA3">
      <w:pPr>
        <w:spacing w:after="0" w:line="240" w:lineRule="auto"/>
        <w:jc w:val="both"/>
        <w:rPr>
          <w:rFonts w:cstheme="minorHAnsi"/>
        </w:rPr>
      </w:pPr>
      <w:r>
        <w:rPr>
          <w:rFonts w:cstheme="minorHAnsi"/>
          <w:noProof/>
        </w:rPr>
        <w:lastRenderedPageBreak/>
        <w:drawing>
          <wp:inline distT="0" distB="0" distL="0" distR="0" wp14:anchorId="70F03A6E" wp14:editId="2E1232F5">
            <wp:extent cx="5881902" cy="4508647"/>
            <wp:effectExtent l="0" t="0" r="508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5881902" cy="4508647"/>
                    </a:xfrm>
                    <a:prstGeom prst="rect">
                      <a:avLst/>
                    </a:prstGeom>
                    <a:noFill/>
                  </pic:spPr>
                </pic:pic>
              </a:graphicData>
            </a:graphic>
          </wp:inline>
        </w:drawing>
      </w:r>
    </w:p>
    <w:p w14:paraId="1E9E49C8" w14:textId="77777777" w:rsidR="009E1A09" w:rsidRDefault="009E1A09" w:rsidP="00C77FA3">
      <w:pPr>
        <w:spacing w:after="0" w:line="240" w:lineRule="auto"/>
        <w:jc w:val="both"/>
        <w:rPr>
          <w:rFonts w:cstheme="minorHAnsi"/>
        </w:rPr>
      </w:pPr>
    </w:p>
    <w:p w14:paraId="24CF0D95" w14:textId="56D8AD3B" w:rsidR="00DE0BFF" w:rsidRDefault="00C54E07" w:rsidP="00C77FA3">
      <w:pPr>
        <w:spacing w:after="0" w:line="240" w:lineRule="auto"/>
        <w:jc w:val="both"/>
        <w:rPr>
          <w:rFonts w:cstheme="minorHAnsi"/>
        </w:rPr>
      </w:pPr>
      <w:r w:rsidRPr="00D66037">
        <w:rPr>
          <w:rFonts w:cstheme="minorHAnsi"/>
        </w:rPr>
        <w:t xml:space="preserve">The Collaborative Studentship Proposals will be reviewed </w:t>
      </w:r>
      <w:r w:rsidR="002E1D61">
        <w:rPr>
          <w:rFonts w:cstheme="minorHAnsi"/>
        </w:rPr>
        <w:t xml:space="preserve">separately </w:t>
      </w:r>
      <w:r w:rsidRPr="00D66037">
        <w:rPr>
          <w:rFonts w:cstheme="minorHAnsi"/>
        </w:rPr>
        <w:t xml:space="preserve">by the </w:t>
      </w:r>
      <w:r w:rsidR="009878CF">
        <w:rPr>
          <w:rFonts w:cstheme="minorHAnsi"/>
        </w:rPr>
        <w:t>EastBio</w:t>
      </w:r>
      <w:r w:rsidRPr="00D66037">
        <w:rPr>
          <w:rFonts w:cstheme="minorHAnsi"/>
        </w:rPr>
        <w:t xml:space="preserve"> Industry Engagement </w:t>
      </w:r>
      <w:r w:rsidR="0052797E">
        <w:rPr>
          <w:rFonts w:cstheme="minorHAnsi"/>
        </w:rPr>
        <w:t>Committee</w:t>
      </w:r>
      <w:r w:rsidRPr="00D66037">
        <w:rPr>
          <w:rFonts w:cstheme="minorHAnsi"/>
        </w:rPr>
        <w:t xml:space="preserve"> to ensure </w:t>
      </w:r>
      <w:r w:rsidR="00DF77FC" w:rsidRPr="00D66037">
        <w:rPr>
          <w:rFonts w:cstheme="minorHAnsi"/>
        </w:rPr>
        <w:t xml:space="preserve">that </w:t>
      </w:r>
      <w:r w:rsidRPr="00D66037">
        <w:rPr>
          <w:rFonts w:cstheme="minorHAnsi"/>
        </w:rPr>
        <w:t xml:space="preserve">the </w:t>
      </w:r>
      <w:r w:rsidR="00A64B52">
        <w:rPr>
          <w:rFonts w:cstheme="minorHAnsi"/>
        </w:rPr>
        <w:t xml:space="preserve">submitted </w:t>
      </w:r>
      <w:r w:rsidRPr="00D66037">
        <w:rPr>
          <w:rFonts w:cstheme="minorHAnsi"/>
        </w:rPr>
        <w:t>project</w:t>
      </w:r>
      <w:r w:rsidR="002E1D61">
        <w:rPr>
          <w:rFonts w:cstheme="minorHAnsi"/>
        </w:rPr>
        <w:t>:</w:t>
      </w:r>
    </w:p>
    <w:p w14:paraId="0D1C3567" w14:textId="77777777" w:rsidR="00DE0BFF" w:rsidRDefault="00C54E07" w:rsidP="00DE0BFF">
      <w:pPr>
        <w:pStyle w:val="ListParagraph"/>
        <w:numPr>
          <w:ilvl w:val="0"/>
          <w:numId w:val="22"/>
        </w:numPr>
        <w:spacing w:after="0" w:line="240" w:lineRule="auto"/>
        <w:jc w:val="both"/>
        <w:rPr>
          <w:rFonts w:cstheme="minorHAnsi"/>
        </w:rPr>
      </w:pPr>
      <w:r w:rsidRPr="00DE0BFF">
        <w:rPr>
          <w:rFonts w:cstheme="minorHAnsi"/>
        </w:rPr>
        <w:t xml:space="preserve">falls within </w:t>
      </w:r>
      <w:r w:rsidR="00C77FA3" w:rsidRPr="00DE0BFF">
        <w:rPr>
          <w:rFonts w:cstheme="minorHAnsi"/>
        </w:rPr>
        <w:t>the BBSRC</w:t>
      </w:r>
      <w:r w:rsidRPr="00DE0BFF">
        <w:rPr>
          <w:rFonts w:cstheme="minorHAnsi"/>
        </w:rPr>
        <w:t xml:space="preserve"> remit</w:t>
      </w:r>
    </w:p>
    <w:p w14:paraId="03D31BCA" w14:textId="77777777" w:rsidR="00DE0BFF" w:rsidRDefault="0052797E" w:rsidP="00DE0BFF">
      <w:pPr>
        <w:pStyle w:val="ListParagraph"/>
        <w:numPr>
          <w:ilvl w:val="0"/>
          <w:numId w:val="22"/>
        </w:numPr>
        <w:spacing w:after="0" w:line="240" w:lineRule="auto"/>
        <w:jc w:val="both"/>
        <w:rPr>
          <w:rFonts w:cstheme="minorHAnsi"/>
        </w:rPr>
      </w:pPr>
      <w:r w:rsidRPr="00DE0BFF">
        <w:rPr>
          <w:rFonts w:cstheme="minorHAnsi"/>
        </w:rPr>
        <w:t>conf</w:t>
      </w:r>
      <w:r w:rsidR="009F47AD" w:rsidRPr="00DE0BFF">
        <w:rPr>
          <w:rFonts w:cstheme="minorHAnsi"/>
        </w:rPr>
        <w:t>o</w:t>
      </w:r>
      <w:r w:rsidRPr="00DE0BFF">
        <w:rPr>
          <w:rFonts w:cstheme="minorHAnsi"/>
        </w:rPr>
        <w:t>rms with</w:t>
      </w:r>
      <w:r w:rsidR="00C54E07" w:rsidRPr="00DE0BFF">
        <w:rPr>
          <w:rFonts w:cstheme="minorHAnsi"/>
        </w:rPr>
        <w:t xml:space="preserve"> the desired standard of scientific excellence</w:t>
      </w:r>
      <w:r w:rsidR="002E1D61" w:rsidRPr="00DE0BFF">
        <w:rPr>
          <w:rFonts w:cstheme="minorHAnsi"/>
        </w:rPr>
        <w:t xml:space="preserve"> and represents viable research</w:t>
      </w:r>
      <w:r w:rsidR="00C54E07" w:rsidRPr="00DE0BFF">
        <w:rPr>
          <w:rFonts w:cstheme="minorHAnsi"/>
        </w:rPr>
        <w:t xml:space="preserve"> </w:t>
      </w:r>
    </w:p>
    <w:p w14:paraId="7C028687" w14:textId="4B6F31B7" w:rsidR="00DE0BFF" w:rsidRPr="00DE0BFF" w:rsidRDefault="002E1D61" w:rsidP="00DE0BFF">
      <w:pPr>
        <w:pStyle w:val="ListParagraph"/>
        <w:numPr>
          <w:ilvl w:val="0"/>
          <w:numId w:val="22"/>
        </w:numPr>
        <w:spacing w:after="0" w:line="240" w:lineRule="auto"/>
        <w:jc w:val="both"/>
        <w:rPr>
          <w:rFonts w:cstheme="minorHAnsi"/>
        </w:rPr>
      </w:pPr>
      <w:r w:rsidRPr="00DE0BFF">
        <w:rPr>
          <w:rFonts w:cstheme="minorHAnsi"/>
        </w:rPr>
        <w:t>comes with mitigation measures for any identified risks to the project’s completion</w:t>
      </w:r>
      <w:r w:rsidR="00C54E07" w:rsidRPr="00DE0BFF">
        <w:rPr>
          <w:rFonts w:cstheme="minorHAnsi"/>
        </w:rPr>
        <w:t xml:space="preserve">. </w:t>
      </w:r>
    </w:p>
    <w:p w14:paraId="2D00B838" w14:textId="783121A5" w:rsidR="00C54E07" w:rsidRDefault="00DE5696" w:rsidP="00C77FA3">
      <w:pPr>
        <w:spacing w:after="0" w:line="240" w:lineRule="auto"/>
        <w:jc w:val="both"/>
        <w:rPr>
          <w:rFonts w:cstheme="minorHAnsi"/>
        </w:rPr>
      </w:pPr>
      <w:r>
        <w:rPr>
          <w:rFonts w:cstheme="minorHAnsi"/>
        </w:rPr>
        <w:t>The Committee also wants to see a clear plan of engagement with the non-academic supervisor, details about the anticipated outcomes</w:t>
      </w:r>
      <w:r w:rsidR="00A64B52">
        <w:rPr>
          <w:rFonts w:cstheme="minorHAnsi"/>
        </w:rPr>
        <w:t>,</w:t>
      </w:r>
      <w:r>
        <w:rPr>
          <w:rFonts w:cstheme="minorHAnsi"/>
        </w:rPr>
        <w:t xml:space="preserve"> and student placement plans from an early stage. </w:t>
      </w:r>
      <w:r w:rsidR="00C54E07" w:rsidRPr="00D66037">
        <w:rPr>
          <w:rFonts w:cstheme="minorHAnsi"/>
        </w:rPr>
        <w:t>Once approved and advertised, PhD project uptake will be driven by student choice</w:t>
      </w:r>
      <w:r w:rsidR="00D103CD">
        <w:rPr>
          <w:rFonts w:cstheme="minorHAnsi"/>
        </w:rPr>
        <w:t xml:space="preserve">; projects without candidates can be advertised again in </w:t>
      </w:r>
      <w:r w:rsidR="00A64B52">
        <w:rPr>
          <w:rFonts w:cstheme="minorHAnsi"/>
        </w:rPr>
        <w:t>subsequent</w:t>
      </w:r>
      <w:r w:rsidR="00D103CD">
        <w:rPr>
          <w:rFonts w:cstheme="minorHAnsi"/>
        </w:rPr>
        <w:t xml:space="preserve"> recruitment rounds</w:t>
      </w:r>
      <w:r w:rsidR="00C54E07" w:rsidRPr="00D66037">
        <w:rPr>
          <w:rFonts w:cstheme="minorHAnsi"/>
        </w:rPr>
        <w:t>.</w:t>
      </w:r>
    </w:p>
    <w:bookmarkEnd w:id="9"/>
    <w:p w14:paraId="1E20AAED" w14:textId="77777777" w:rsidR="00C54E07" w:rsidRPr="00D66037" w:rsidRDefault="00C54E07" w:rsidP="00FD7609">
      <w:pPr>
        <w:spacing w:after="0" w:line="240" w:lineRule="auto"/>
        <w:jc w:val="both"/>
        <w:rPr>
          <w:rFonts w:cstheme="minorHAnsi"/>
        </w:rPr>
      </w:pPr>
    </w:p>
    <w:p w14:paraId="006AD2C4" w14:textId="0FE4BD71" w:rsidR="000B116A" w:rsidRPr="00D66037" w:rsidRDefault="0095190E" w:rsidP="00C77FA3">
      <w:pPr>
        <w:spacing w:after="0" w:line="240" w:lineRule="auto"/>
        <w:jc w:val="both"/>
        <w:rPr>
          <w:rFonts w:cstheme="minorHAnsi"/>
        </w:rPr>
      </w:pPr>
      <w:bookmarkStart w:id="10" w:name="_Hlk139879750"/>
      <w:r>
        <w:rPr>
          <w:rFonts w:cstheme="minorHAnsi"/>
        </w:rPr>
        <w:t xml:space="preserve">EastBio expects that both the academic and the non-academic supervisor </w:t>
      </w:r>
      <w:r w:rsidRPr="00D66037">
        <w:rPr>
          <w:rFonts w:cstheme="minorHAnsi"/>
        </w:rPr>
        <w:t xml:space="preserve">co-sign the </w:t>
      </w:r>
      <w:r>
        <w:rPr>
          <w:rFonts w:cstheme="minorHAnsi"/>
        </w:rPr>
        <w:t>Candidate Nomination Form. We also</w:t>
      </w:r>
      <w:r w:rsidR="000E5E60">
        <w:rPr>
          <w:rFonts w:cstheme="minorHAnsi"/>
        </w:rPr>
        <w:t xml:space="preserve"> encourage </w:t>
      </w:r>
      <w:r>
        <w:rPr>
          <w:rFonts w:cstheme="minorHAnsi"/>
        </w:rPr>
        <w:t>CASE partners</w:t>
      </w:r>
      <w:r w:rsidR="000E5E60">
        <w:rPr>
          <w:rFonts w:cstheme="minorHAnsi"/>
        </w:rPr>
        <w:t xml:space="preserve"> to</w:t>
      </w:r>
      <w:r w:rsidR="000B116A" w:rsidRPr="00D66037">
        <w:rPr>
          <w:rFonts w:cstheme="minorHAnsi"/>
        </w:rPr>
        <w:t xml:space="preserve"> </w:t>
      </w:r>
      <w:r w:rsidR="00FB4566">
        <w:rPr>
          <w:rFonts w:cstheme="minorHAnsi"/>
        </w:rPr>
        <w:t>engage</w:t>
      </w:r>
      <w:r w:rsidR="0052797E">
        <w:rPr>
          <w:rFonts w:cstheme="minorHAnsi"/>
        </w:rPr>
        <w:t xml:space="preserve"> </w:t>
      </w:r>
      <w:r w:rsidR="000B116A" w:rsidRPr="00D66037">
        <w:rPr>
          <w:rFonts w:cstheme="minorHAnsi"/>
        </w:rPr>
        <w:t>in any local selection of candidates</w:t>
      </w:r>
      <w:r w:rsidR="00C77FA3" w:rsidRPr="00D66037">
        <w:rPr>
          <w:rFonts w:cstheme="minorHAnsi"/>
        </w:rPr>
        <w:t xml:space="preserve"> before nomination</w:t>
      </w:r>
      <w:r w:rsidR="00A64B52">
        <w:rPr>
          <w:rFonts w:cstheme="minorHAnsi"/>
        </w:rPr>
        <w:t>,</w:t>
      </w:r>
      <w:r w:rsidR="00FB4566">
        <w:rPr>
          <w:rFonts w:cstheme="minorHAnsi"/>
        </w:rPr>
        <w:t xml:space="preserve"> as appropriate</w:t>
      </w:r>
      <w:r w:rsidR="00DE5696">
        <w:rPr>
          <w:rFonts w:cstheme="minorHAnsi"/>
        </w:rPr>
        <w:t>.</w:t>
      </w:r>
    </w:p>
    <w:bookmarkEnd w:id="10"/>
    <w:p w14:paraId="1D24630D" w14:textId="77777777" w:rsidR="000B116A" w:rsidRPr="00D66037" w:rsidRDefault="000B116A" w:rsidP="000B116A">
      <w:pPr>
        <w:spacing w:after="0" w:line="240" w:lineRule="auto"/>
        <w:jc w:val="both"/>
        <w:rPr>
          <w:rFonts w:cstheme="minorHAnsi"/>
        </w:rPr>
      </w:pPr>
    </w:p>
    <w:p w14:paraId="145F79E6" w14:textId="77777777" w:rsidR="000B116A" w:rsidRPr="00D66037" w:rsidRDefault="000B116A" w:rsidP="00254D0F">
      <w:pPr>
        <w:pStyle w:val="Heading3"/>
      </w:pPr>
      <w:bookmarkStart w:id="11" w:name="_Toc1707178375"/>
      <w:r>
        <w:t>Supervisory Responsibilities</w:t>
      </w:r>
      <w:bookmarkEnd w:id="11"/>
    </w:p>
    <w:p w14:paraId="13726666" w14:textId="4877BFE1" w:rsidR="00FD7609" w:rsidRPr="00D66037" w:rsidRDefault="005568A1" w:rsidP="000B116A">
      <w:pPr>
        <w:spacing w:after="0" w:line="240" w:lineRule="auto"/>
        <w:jc w:val="both"/>
        <w:rPr>
          <w:rFonts w:cstheme="minorHAnsi"/>
        </w:rPr>
      </w:pPr>
      <w:r w:rsidRPr="00D66037">
        <w:rPr>
          <w:rFonts w:cstheme="minorHAnsi"/>
        </w:rPr>
        <w:t>Academic</w:t>
      </w:r>
      <w:r w:rsidR="00A213EB" w:rsidRPr="00D66037">
        <w:rPr>
          <w:rFonts w:cstheme="minorHAnsi"/>
        </w:rPr>
        <w:t>s</w:t>
      </w:r>
      <w:r w:rsidRPr="00D66037">
        <w:rPr>
          <w:rFonts w:cstheme="minorHAnsi"/>
        </w:rPr>
        <w:t xml:space="preserve"> </w:t>
      </w:r>
      <w:r w:rsidR="000B116A" w:rsidRPr="00D66037">
        <w:rPr>
          <w:rFonts w:cstheme="minorHAnsi"/>
        </w:rPr>
        <w:t>submitting</w:t>
      </w:r>
      <w:r w:rsidRPr="00D66037">
        <w:rPr>
          <w:rFonts w:cstheme="minorHAnsi"/>
        </w:rPr>
        <w:t xml:space="preserve"> a C</w:t>
      </w:r>
      <w:r w:rsidR="00FD7609" w:rsidRPr="00D66037">
        <w:rPr>
          <w:rFonts w:cstheme="minorHAnsi"/>
        </w:rPr>
        <w:t xml:space="preserve">ollaborative </w:t>
      </w:r>
      <w:r w:rsidRPr="00D66037">
        <w:rPr>
          <w:rFonts w:cstheme="minorHAnsi"/>
        </w:rPr>
        <w:t xml:space="preserve">Studentship </w:t>
      </w:r>
      <w:r w:rsidR="00FD7609" w:rsidRPr="00D66037">
        <w:rPr>
          <w:rFonts w:cstheme="minorHAnsi"/>
        </w:rPr>
        <w:t>project proposal</w:t>
      </w:r>
      <w:r w:rsidR="00707D58" w:rsidRPr="00D66037">
        <w:rPr>
          <w:rFonts w:cstheme="minorHAnsi"/>
        </w:rPr>
        <w:t xml:space="preserve"> are required to</w:t>
      </w:r>
      <w:r w:rsidR="00FD7609" w:rsidRPr="00D66037">
        <w:rPr>
          <w:rFonts w:cstheme="minorHAnsi"/>
        </w:rPr>
        <w:t>:</w:t>
      </w:r>
    </w:p>
    <w:p w14:paraId="3508E631" w14:textId="77777777" w:rsidR="00DF77FC" w:rsidRPr="00D66037" w:rsidRDefault="00DF77FC" w:rsidP="000B116A">
      <w:pPr>
        <w:spacing w:after="0" w:line="240" w:lineRule="auto"/>
        <w:jc w:val="both"/>
        <w:rPr>
          <w:rFonts w:cstheme="minorHAnsi"/>
        </w:rPr>
      </w:pPr>
    </w:p>
    <w:p w14:paraId="64328771" w14:textId="2868CFA5" w:rsidR="00896B32" w:rsidRPr="00D66037" w:rsidRDefault="00597715" w:rsidP="00FD7609">
      <w:pPr>
        <w:spacing w:after="0" w:line="240" w:lineRule="auto"/>
        <w:jc w:val="both"/>
        <w:rPr>
          <w:rFonts w:cstheme="minorHAnsi"/>
        </w:rPr>
      </w:pPr>
      <w:r w:rsidRPr="00D66037">
        <w:rPr>
          <w:rFonts w:cstheme="minorHAnsi"/>
        </w:rPr>
        <w:t>Before submitting the Project Proposal form:</w:t>
      </w:r>
    </w:p>
    <w:p w14:paraId="4010342B" w14:textId="0B47A472" w:rsidR="00747E4A" w:rsidRPr="00D66037" w:rsidRDefault="00747E4A" w:rsidP="00C30664">
      <w:pPr>
        <w:numPr>
          <w:ilvl w:val="0"/>
          <w:numId w:val="10"/>
        </w:numPr>
        <w:spacing w:after="0" w:line="240" w:lineRule="auto"/>
        <w:jc w:val="both"/>
        <w:rPr>
          <w:rFonts w:cstheme="minorHAnsi"/>
        </w:rPr>
      </w:pPr>
      <w:r w:rsidRPr="00D66037">
        <w:rPr>
          <w:rFonts w:cstheme="minorHAnsi"/>
        </w:rPr>
        <w:t xml:space="preserve">Read the </w:t>
      </w:r>
      <w:r w:rsidR="000E5E60" w:rsidRPr="00FB023E">
        <w:rPr>
          <w:rFonts w:cstheme="minorHAnsi"/>
        </w:rPr>
        <w:t>EastBio</w:t>
      </w:r>
      <w:r w:rsidRPr="00FB023E">
        <w:rPr>
          <w:rFonts w:cstheme="minorHAnsi"/>
        </w:rPr>
        <w:t xml:space="preserve"> Guidance for Industry collaboration</w:t>
      </w:r>
      <w:r w:rsidRPr="00D66037">
        <w:rPr>
          <w:rFonts w:cstheme="minorHAnsi"/>
        </w:rPr>
        <w:t xml:space="preserve"> (</w:t>
      </w:r>
      <w:r w:rsidRPr="00D66037">
        <w:rPr>
          <w:rFonts w:cstheme="minorHAnsi"/>
          <w:i/>
          <w:iCs/>
        </w:rPr>
        <w:t>attached</w:t>
      </w:r>
      <w:r w:rsidRPr="00D66037">
        <w:rPr>
          <w:rFonts w:cstheme="minorHAnsi"/>
        </w:rPr>
        <w:t>).</w:t>
      </w:r>
    </w:p>
    <w:p w14:paraId="26CF22A9" w14:textId="709DE5FA" w:rsidR="00FD7609" w:rsidRPr="00D66037" w:rsidRDefault="00B5627B" w:rsidP="00DF77FC">
      <w:pPr>
        <w:numPr>
          <w:ilvl w:val="0"/>
          <w:numId w:val="10"/>
        </w:numPr>
        <w:spacing w:after="0" w:line="240" w:lineRule="auto"/>
        <w:jc w:val="both"/>
        <w:rPr>
          <w:rFonts w:cstheme="minorHAnsi"/>
        </w:rPr>
      </w:pPr>
      <w:r w:rsidRPr="00D66037">
        <w:rPr>
          <w:rFonts w:cstheme="minorHAnsi"/>
        </w:rPr>
        <w:t>Ensure</w:t>
      </w:r>
      <w:r w:rsidR="00740281">
        <w:rPr>
          <w:rFonts w:cstheme="minorHAnsi"/>
        </w:rPr>
        <w:t xml:space="preserve"> that the</w:t>
      </w:r>
      <w:r w:rsidRPr="00D66037">
        <w:rPr>
          <w:rFonts w:cstheme="minorHAnsi"/>
        </w:rPr>
        <w:t xml:space="preserve"> industry partner </w:t>
      </w:r>
      <w:r w:rsidR="00597715" w:rsidRPr="00D66037">
        <w:rPr>
          <w:rFonts w:cstheme="minorHAnsi"/>
        </w:rPr>
        <w:t xml:space="preserve">identified </w:t>
      </w:r>
      <w:r w:rsidRPr="00D66037">
        <w:rPr>
          <w:rFonts w:cstheme="minorHAnsi"/>
        </w:rPr>
        <w:t>is eligible</w:t>
      </w:r>
      <w:r w:rsidR="00DF77FC" w:rsidRPr="00D66037">
        <w:rPr>
          <w:rFonts w:cstheme="minorHAnsi"/>
        </w:rPr>
        <w:t>; f</w:t>
      </w:r>
      <w:r w:rsidRPr="00D66037">
        <w:rPr>
          <w:rFonts w:cstheme="minorHAnsi"/>
          <w:lang w:val="en-US"/>
        </w:rPr>
        <w:t>or more information</w:t>
      </w:r>
      <w:r w:rsidR="0059511D" w:rsidRPr="00D66037">
        <w:rPr>
          <w:rFonts w:cstheme="minorHAnsi"/>
          <w:lang w:val="en-US"/>
        </w:rPr>
        <w:t xml:space="preserve"> on this</w:t>
      </w:r>
      <w:r w:rsidRPr="00D66037">
        <w:rPr>
          <w:rFonts w:cstheme="minorHAnsi"/>
          <w:lang w:val="en-US"/>
        </w:rPr>
        <w:t xml:space="preserve">, </w:t>
      </w:r>
      <w:r w:rsidR="00C30664" w:rsidRPr="00D66037">
        <w:rPr>
          <w:rFonts w:cstheme="minorHAnsi"/>
          <w:lang w:val="en-US"/>
        </w:rPr>
        <w:t>see</w:t>
      </w:r>
      <w:r w:rsidR="00740281">
        <w:rPr>
          <w:rFonts w:cstheme="minorHAnsi"/>
          <w:lang w:val="en-US"/>
        </w:rPr>
        <w:t xml:space="preserve"> guidance</w:t>
      </w:r>
      <w:r w:rsidR="00C30664" w:rsidRPr="00D66037">
        <w:rPr>
          <w:rFonts w:cstheme="minorHAnsi"/>
          <w:lang w:val="en-US"/>
        </w:rPr>
        <w:t xml:space="preserve"> </w:t>
      </w:r>
      <w:hyperlink r:id="rId38" w:history="1">
        <w:r w:rsidR="00C30664" w:rsidRPr="00D66037">
          <w:rPr>
            <w:rStyle w:val="Hyperlink"/>
            <w:rFonts w:cstheme="minorHAnsi"/>
            <w:color w:val="auto"/>
            <w:lang w:val="en-US"/>
          </w:rPr>
          <w:t>here</w:t>
        </w:r>
      </w:hyperlink>
      <w:r w:rsidR="00C30664" w:rsidRPr="00D66037">
        <w:rPr>
          <w:rFonts w:cstheme="minorHAnsi"/>
          <w:lang w:val="en-US"/>
        </w:rPr>
        <w:t>.</w:t>
      </w:r>
    </w:p>
    <w:p w14:paraId="466E109E" w14:textId="21F1CA3B" w:rsidR="000B116A" w:rsidRPr="00D66037" w:rsidRDefault="00042949" w:rsidP="000B116A">
      <w:pPr>
        <w:pStyle w:val="Default"/>
        <w:numPr>
          <w:ilvl w:val="0"/>
          <w:numId w:val="10"/>
        </w:numPr>
        <w:jc w:val="both"/>
        <w:rPr>
          <w:rFonts w:asciiTheme="minorHAnsi" w:hAnsiTheme="minorHAnsi" w:cstheme="minorHAnsi"/>
          <w:b/>
          <w:bCs/>
          <w:color w:val="auto"/>
          <w:sz w:val="22"/>
          <w:szCs w:val="22"/>
        </w:rPr>
      </w:pPr>
      <w:r w:rsidRPr="00D66037">
        <w:rPr>
          <w:rFonts w:asciiTheme="minorHAnsi" w:hAnsiTheme="minorHAnsi" w:cstheme="minorHAnsi"/>
          <w:color w:val="auto"/>
          <w:sz w:val="22"/>
          <w:szCs w:val="22"/>
        </w:rPr>
        <w:t>A</w:t>
      </w:r>
      <w:r w:rsidR="005568A1" w:rsidRPr="00D66037">
        <w:rPr>
          <w:rFonts w:asciiTheme="minorHAnsi" w:hAnsiTheme="minorHAnsi" w:cstheme="minorHAnsi"/>
          <w:color w:val="auto"/>
          <w:sz w:val="22"/>
          <w:szCs w:val="22"/>
        </w:rPr>
        <w:t xml:space="preserve"> Collaborative </w:t>
      </w:r>
      <w:r w:rsidR="00597715" w:rsidRPr="00D66037">
        <w:rPr>
          <w:rFonts w:asciiTheme="minorHAnsi" w:hAnsiTheme="minorHAnsi" w:cstheme="minorHAnsi"/>
          <w:color w:val="auto"/>
          <w:sz w:val="22"/>
          <w:szCs w:val="22"/>
        </w:rPr>
        <w:t>S</w:t>
      </w:r>
      <w:r w:rsidR="005568A1" w:rsidRPr="00D66037">
        <w:rPr>
          <w:rFonts w:asciiTheme="minorHAnsi" w:hAnsiTheme="minorHAnsi" w:cstheme="minorHAnsi"/>
          <w:color w:val="auto"/>
          <w:sz w:val="22"/>
          <w:szCs w:val="22"/>
        </w:rPr>
        <w:t xml:space="preserve">tudentship </w:t>
      </w:r>
      <w:r w:rsidRPr="00D66037">
        <w:rPr>
          <w:rFonts w:asciiTheme="minorHAnsi" w:hAnsiTheme="minorHAnsi" w:cstheme="minorHAnsi"/>
          <w:color w:val="auto"/>
          <w:sz w:val="22"/>
          <w:szCs w:val="22"/>
        </w:rPr>
        <w:t>must</w:t>
      </w:r>
      <w:r w:rsidR="00FD7609" w:rsidRPr="00D66037">
        <w:rPr>
          <w:rFonts w:asciiTheme="minorHAnsi" w:hAnsiTheme="minorHAnsi" w:cstheme="minorHAnsi"/>
          <w:color w:val="auto"/>
          <w:sz w:val="22"/>
          <w:szCs w:val="22"/>
        </w:rPr>
        <w:t xml:space="preserve"> </w:t>
      </w:r>
      <w:r w:rsidR="00B87259" w:rsidRPr="00D66037">
        <w:rPr>
          <w:rFonts w:asciiTheme="minorHAnsi" w:hAnsiTheme="minorHAnsi" w:cstheme="minorHAnsi"/>
          <w:color w:val="auto"/>
          <w:sz w:val="22"/>
          <w:szCs w:val="22"/>
        </w:rPr>
        <w:t xml:space="preserve">demonstrate how the industry will </w:t>
      </w:r>
      <w:r w:rsidR="00740281">
        <w:rPr>
          <w:rFonts w:asciiTheme="minorHAnsi" w:hAnsiTheme="minorHAnsi" w:cstheme="minorHAnsi"/>
          <w:color w:val="auto"/>
          <w:sz w:val="22"/>
          <w:szCs w:val="22"/>
        </w:rPr>
        <w:t>contribute to</w:t>
      </w:r>
      <w:r w:rsidR="00B87259" w:rsidRPr="00D66037">
        <w:rPr>
          <w:rFonts w:asciiTheme="minorHAnsi" w:hAnsiTheme="minorHAnsi" w:cstheme="minorHAnsi"/>
          <w:color w:val="auto"/>
          <w:sz w:val="22"/>
          <w:szCs w:val="22"/>
        </w:rPr>
        <w:t xml:space="preserve"> </w:t>
      </w:r>
      <w:r w:rsidR="00FD7609" w:rsidRPr="00D66037">
        <w:rPr>
          <w:rFonts w:asciiTheme="minorHAnsi" w:hAnsiTheme="minorHAnsi" w:cstheme="minorHAnsi"/>
          <w:color w:val="auto"/>
          <w:sz w:val="22"/>
          <w:szCs w:val="22"/>
        </w:rPr>
        <w:t xml:space="preserve">the </w:t>
      </w:r>
      <w:r w:rsidR="005568A1" w:rsidRPr="00D66037">
        <w:rPr>
          <w:rFonts w:asciiTheme="minorHAnsi" w:hAnsiTheme="minorHAnsi" w:cstheme="minorHAnsi"/>
          <w:color w:val="auto"/>
          <w:sz w:val="22"/>
          <w:szCs w:val="22"/>
        </w:rPr>
        <w:t xml:space="preserve">research </w:t>
      </w:r>
      <w:r w:rsidR="00FD7609" w:rsidRPr="00D66037">
        <w:rPr>
          <w:rFonts w:asciiTheme="minorHAnsi" w:hAnsiTheme="minorHAnsi" w:cstheme="minorHAnsi"/>
          <w:color w:val="auto"/>
          <w:sz w:val="22"/>
          <w:szCs w:val="22"/>
        </w:rPr>
        <w:t>project</w:t>
      </w:r>
      <w:r w:rsidR="005568A1" w:rsidRPr="00D66037">
        <w:rPr>
          <w:rFonts w:asciiTheme="minorHAnsi" w:hAnsiTheme="minorHAnsi" w:cstheme="minorHAnsi"/>
          <w:color w:val="auto"/>
          <w:sz w:val="22"/>
          <w:szCs w:val="22"/>
        </w:rPr>
        <w:t xml:space="preserve"> proposed</w:t>
      </w:r>
      <w:r w:rsidR="00740281">
        <w:rPr>
          <w:rFonts w:asciiTheme="minorHAnsi" w:hAnsiTheme="minorHAnsi" w:cstheme="minorHAnsi"/>
          <w:color w:val="auto"/>
          <w:sz w:val="22"/>
          <w:szCs w:val="22"/>
        </w:rPr>
        <w:t xml:space="preserve"> and work towards its success</w:t>
      </w:r>
      <w:r w:rsidR="006D531A">
        <w:rPr>
          <w:rFonts w:asciiTheme="minorHAnsi" w:hAnsiTheme="minorHAnsi" w:cstheme="minorHAnsi"/>
          <w:color w:val="auto"/>
          <w:sz w:val="22"/>
          <w:szCs w:val="22"/>
        </w:rPr>
        <w:t>; provisional workplans with a proposed schedule of meetings should be discussed and agreed in time for recruited student onboarding</w:t>
      </w:r>
      <w:r w:rsidR="00DE5696">
        <w:rPr>
          <w:rFonts w:asciiTheme="minorHAnsi" w:hAnsiTheme="minorHAnsi" w:cstheme="minorHAnsi"/>
          <w:color w:val="auto"/>
          <w:sz w:val="22"/>
          <w:szCs w:val="22"/>
        </w:rPr>
        <w:t xml:space="preserve">; such plans </w:t>
      </w:r>
      <w:r w:rsidR="00DE5696">
        <w:rPr>
          <w:rFonts w:asciiTheme="minorHAnsi" w:hAnsiTheme="minorHAnsi" w:cstheme="minorHAnsi"/>
          <w:color w:val="auto"/>
          <w:sz w:val="22"/>
          <w:szCs w:val="22"/>
        </w:rPr>
        <w:lastRenderedPageBreak/>
        <w:t xml:space="preserve">inputted on the project proposal will </w:t>
      </w:r>
      <w:r w:rsidR="000E5E60">
        <w:rPr>
          <w:rFonts w:asciiTheme="minorHAnsi" w:hAnsiTheme="minorHAnsi" w:cstheme="minorHAnsi"/>
          <w:color w:val="auto"/>
          <w:sz w:val="22"/>
          <w:szCs w:val="22"/>
        </w:rPr>
        <w:t>ensure its approval</w:t>
      </w:r>
      <w:r w:rsidR="00FB4566">
        <w:rPr>
          <w:rFonts w:asciiTheme="minorHAnsi" w:hAnsiTheme="minorHAnsi" w:cstheme="minorHAnsi"/>
          <w:color w:val="auto"/>
          <w:sz w:val="22"/>
          <w:szCs w:val="22"/>
        </w:rPr>
        <w:t xml:space="preserve"> by the </w:t>
      </w:r>
      <w:r w:rsidR="000E5E60">
        <w:rPr>
          <w:rFonts w:asciiTheme="minorHAnsi" w:hAnsiTheme="minorHAnsi" w:cstheme="minorHAnsi"/>
          <w:color w:val="auto"/>
          <w:sz w:val="22"/>
          <w:szCs w:val="22"/>
        </w:rPr>
        <w:t>EastBio</w:t>
      </w:r>
      <w:r w:rsidR="00FB4566">
        <w:rPr>
          <w:rFonts w:asciiTheme="minorHAnsi" w:hAnsiTheme="minorHAnsi" w:cstheme="minorHAnsi"/>
          <w:color w:val="auto"/>
          <w:sz w:val="22"/>
          <w:szCs w:val="22"/>
        </w:rPr>
        <w:t xml:space="preserve"> Industry Engagement Committee</w:t>
      </w:r>
      <w:r w:rsidR="00B014CF" w:rsidRPr="00D66037">
        <w:rPr>
          <w:rFonts w:asciiTheme="minorHAnsi" w:hAnsiTheme="minorHAnsi" w:cstheme="minorHAnsi"/>
          <w:color w:val="auto"/>
          <w:sz w:val="22"/>
          <w:szCs w:val="22"/>
        </w:rPr>
        <w:t>.</w:t>
      </w:r>
      <w:r w:rsidR="000B116A" w:rsidRPr="00D66037">
        <w:rPr>
          <w:rFonts w:asciiTheme="minorHAnsi" w:hAnsiTheme="minorHAnsi" w:cstheme="minorHAnsi"/>
          <w:b/>
          <w:bCs/>
          <w:color w:val="auto"/>
          <w:sz w:val="22"/>
          <w:szCs w:val="22"/>
        </w:rPr>
        <w:t xml:space="preserve"> </w:t>
      </w:r>
    </w:p>
    <w:p w14:paraId="356BB48C" w14:textId="160CF34F" w:rsidR="000B116A" w:rsidRPr="00D66037" w:rsidRDefault="0095190E" w:rsidP="000B116A">
      <w:pPr>
        <w:numPr>
          <w:ilvl w:val="0"/>
          <w:numId w:val="10"/>
        </w:numPr>
        <w:spacing w:after="0" w:line="240" w:lineRule="auto"/>
        <w:jc w:val="both"/>
        <w:rPr>
          <w:rFonts w:cstheme="minorHAnsi"/>
        </w:rPr>
      </w:pPr>
      <w:r>
        <w:rPr>
          <w:rFonts w:cstheme="minorHAnsi"/>
        </w:rPr>
        <w:t xml:space="preserve">Fill in and submit to EastBio the </w:t>
      </w:r>
      <w:r w:rsidR="00740281">
        <w:rPr>
          <w:rFonts w:cstheme="minorHAnsi"/>
        </w:rPr>
        <w:t>Support Letter</w:t>
      </w:r>
      <w:r>
        <w:rPr>
          <w:rFonts w:cstheme="minorHAnsi"/>
        </w:rPr>
        <w:t xml:space="preserve"> signed by the CASE partner representative</w:t>
      </w:r>
      <w:r w:rsidR="000B116A" w:rsidRPr="00D66037">
        <w:rPr>
          <w:rFonts w:cstheme="minorHAnsi"/>
        </w:rPr>
        <w:t xml:space="preserve">; generic letters of support </w:t>
      </w:r>
      <w:r w:rsidR="000B116A" w:rsidRPr="00D66037">
        <w:rPr>
          <w:rFonts w:cstheme="minorHAnsi"/>
          <w:i/>
          <w:iCs/>
        </w:rPr>
        <w:t>will not be accepted</w:t>
      </w:r>
      <w:r w:rsidR="000B116A" w:rsidRPr="00D66037">
        <w:rPr>
          <w:rFonts w:cstheme="minorHAnsi"/>
        </w:rPr>
        <w:t>.</w:t>
      </w:r>
    </w:p>
    <w:p w14:paraId="1FF6DC80" w14:textId="59944B26" w:rsidR="000B116A" w:rsidRPr="00017A21" w:rsidRDefault="000B116A" w:rsidP="00DF77FC">
      <w:pPr>
        <w:pStyle w:val="Default"/>
        <w:numPr>
          <w:ilvl w:val="0"/>
          <w:numId w:val="10"/>
        </w:numPr>
        <w:jc w:val="both"/>
        <w:rPr>
          <w:rFonts w:asciiTheme="minorHAnsi" w:hAnsiTheme="minorHAnsi" w:cstheme="minorHAnsi"/>
          <w:color w:val="auto"/>
          <w:sz w:val="22"/>
          <w:szCs w:val="22"/>
        </w:rPr>
      </w:pPr>
      <w:r w:rsidRPr="00D66037">
        <w:rPr>
          <w:rFonts w:asciiTheme="minorHAnsi" w:hAnsiTheme="minorHAnsi" w:cstheme="minorHAnsi"/>
          <w:color w:val="auto"/>
          <w:sz w:val="22"/>
          <w:szCs w:val="22"/>
        </w:rPr>
        <w:t xml:space="preserve">establish </w:t>
      </w:r>
      <w:r w:rsidR="00DE0BFF">
        <w:rPr>
          <w:rFonts w:asciiTheme="minorHAnsi" w:hAnsiTheme="minorHAnsi" w:cstheme="minorHAnsi"/>
          <w:color w:val="auto"/>
          <w:sz w:val="22"/>
          <w:szCs w:val="22"/>
        </w:rPr>
        <w:t>(</w:t>
      </w:r>
      <w:r w:rsidR="00DE0BFF" w:rsidRPr="00D66037">
        <w:rPr>
          <w:rFonts w:asciiTheme="minorHAnsi" w:hAnsiTheme="minorHAnsi" w:cstheme="minorHAnsi"/>
          <w:color w:val="auto"/>
          <w:sz w:val="22"/>
          <w:szCs w:val="22"/>
        </w:rPr>
        <w:t xml:space="preserve">with support from the </w:t>
      </w:r>
      <w:r w:rsidR="00DE0BFF">
        <w:rPr>
          <w:rFonts w:asciiTheme="minorHAnsi" w:hAnsiTheme="minorHAnsi" w:cstheme="minorHAnsi"/>
          <w:color w:val="auto"/>
          <w:sz w:val="22"/>
          <w:szCs w:val="22"/>
        </w:rPr>
        <w:t>EastBio</w:t>
      </w:r>
      <w:r w:rsidR="00DE0BFF" w:rsidRPr="00D66037">
        <w:rPr>
          <w:rFonts w:asciiTheme="minorHAnsi" w:hAnsiTheme="minorHAnsi" w:cstheme="minorHAnsi"/>
          <w:color w:val="auto"/>
          <w:sz w:val="22"/>
          <w:szCs w:val="22"/>
        </w:rPr>
        <w:t xml:space="preserve"> academic lead and the local Business/Industry </w:t>
      </w:r>
      <w:r w:rsidR="00DE0BFF">
        <w:rPr>
          <w:rFonts w:asciiTheme="minorHAnsi" w:hAnsiTheme="minorHAnsi" w:cstheme="minorHAnsi"/>
          <w:color w:val="auto"/>
          <w:sz w:val="22"/>
          <w:szCs w:val="22"/>
        </w:rPr>
        <w:t>service</w:t>
      </w:r>
      <w:r w:rsidR="00DE0BFF" w:rsidRPr="00D66037">
        <w:rPr>
          <w:rFonts w:asciiTheme="minorHAnsi" w:hAnsiTheme="minorHAnsi" w:cstheme="minorHAnsi"/>
          <w:color w:val="auto"/>
          <w:sz w:val="22"/>
          <w:szCs w:val="22"/>
        </w:rPr>
        <w:t xml:space="preserve">) </w:t>
      </w:r>
      <w:r w:rsidRPr="00D66037">
        <w:rPr>
          <w:rFonts w:asciiTheme="minorHAnsi" w:hAnsiTheme="minorHAnsi" w:cstheme="minorHAnsi"/>
          <w:color w:val="auto"/>
          <w:sz w:val="22"/>
          <w:szCs w:val="22"/>
        </w:rPr>
        <w:t xml:space="preserve">any possible risk to the Collaborative Studentship project and have contingencies in place should there be changes in the priorities of the non-academic partner that </w:t>
      </w:r>
      <w:r w:rsidR="00DF77FC" w:rsidRPr="00D66037">
        <w:rPr>
          <w:rFonts w:asciiTheme="minorHAnsi" w:hAnsiTheme="minorHAnsi" w:cstheme="minorHAnsi"/>
          <w:color w:val="auto"/>
          <w:sz w:val="22"/>
          <w:szCs w:val="22"/>
        </w:rPr>
        <w:t>affect</w:t>
      </w:r>
      <w:r w:rsidRPr="00D66037">
        <w:rPr>
          <w:rFonts w:asciiTheme="minorHAnsi" w:hAnsiTheme="minorHAnsi" w:cstheme="minorHAnsi"/>
          <w:color w:val="auto"/>
          <w:sz w:val="22"/>
          <w:szCs w:val="22"/>
        </w:rPr>
        <w:t xml:space="preserve"> </w:t>
      </w:r>
      <w:r w:rsidR="00740281">
        <w:rPr>
          <w:rFonts w:asciiTheme="minorHAnsi" w:hAnsiTheme="minorHAnsi" w:cstheme="minorHAnsi"/>
          <w:color w:val="auto"/>
          <w:sz w:val="22"/>
          <w:szCs w:val="22"/>
        </w:rPr>
        <w:t xml:space="preserve">the nature of </w:t>
      </w:r>
      <w:r w:rsidRPr="00D66037">
        <w:rPr>
          <w:rFonts w:asciiTheme="minorHAnsi" w:hAnsiTheme="minorHAnsi" w:cstheme="minorHAnsi"/>
          <w:color w:val="auto"/>
          <w:sz w:val="22"/>
          <w:szCs w:val="22"/>
        </w:rPr>
        <w:t>their commitment</w:t>
      </w:r>
      <w:r w:rsidR="00740281">
        <w:rPr>
          <w:rFonts w:asciiTheme="minorHAnsi" w:hAnsiTheme="minorHAnsi" w:cstheme="minorHAnsi"/>
          <w:color w:val="auto"/>
          <w:sz w:val="22"/>
          <w:szCs w:val="22"/>
        </w:rPr>
        <w:t xml:space="preserve"> to the project</w:t>
      </w:r>
      <w:r w:rsidRPr="00D66037">
        <w:rPr>
          <w:rFonts w:asciiTheme="minorHAnsi" w:hAnsiTheme="minorHAnsi" w:cstheme="minorHAnsi"/>
          <w:color w:val="auto"/>
          <w:sz w:val="22"/>
          <w:szCs w:val="22"/>
        </w:rPr>
        <w:t>.</w:t>
      </w:r>
      <w:r w:rsidR="00017A21">
        <w:rPr>
          <w:rFonts w:asciiTheme="minorHAnsi" w:hAnsiTheme="minorHAnsi" w:cstheme="minorHAnsi"/>
          <w:color w:val="auto"/>
          <w:sz w:val="22"/>
          <w:szCs w:val="22"/>
        </w:rPr>
        <w:t xml:space="preserve"> Risks identified </w:t>
      </w:r>
      <w:r w:rsidR="00DE0BFF">
        <w:rPr>
          <w:rFonts w:asciiTheme="minorHAnsi" w:hAnsiTheme="minorHAnsi" w:cstheme="minorHAnsi"/>
          <w:color w:val="auto"/>
          <w:sz w:val="22"/>
          <w:szCs w:val="22"/>
        </w:rPr>
        <w:t>may</w:t>
      </w:r>
      <w:r w:rsidR="00017A21">
        <w:rPr>
          <w:rFonts w:asciiTheme="minorHAnsi" w:hAnsiTheme="minorHAnsi" w:cstheme="minorHAnsi"/>
          <w:color w:val="auto"/>
          <w:sz w:val="22"/>
          <w:szCs w:val="22"/>
        </w:rPr>
        <w:t xml:space="preserve"> include: suspect company or contact is on a sanctions list; high risk sector; high risk country; potential reputational risks; unethical investment; credit report, etc. Any risk considered should be discussed and signed </w:t>
      </w:r>
      <w:r w:rsidR="00017A21" w:rsidRPr="00017A21">
        <w:rPr>
          <w:rFonts w:asciiTheme="minorHAnsi" w:hAnsiTheme="minorHAnsi" w:cstheme="minorHAnsi"/>
          <w:color w:val="auto"/>
          <w:sz w:val="22"/>
          <w:szCs w:val="22"/>
        </w:rPr>
        <w:t xml:space="preserve">off </w:t>
      </w:r>
      <w:r w:rsidR="00017A21" w:rsidRPr="00017A21">
        <w:rPr>
          <w:rFonts w:asciiTheme="minorHAnsi" w:hAnsiTheme="minorHAnsi" w:cstheme="minorHAnsi"/>
          <w:bCs/>
          <w:sz w:val="22"/>
          <w:szCs w:val="22"/>
        </w:rPr>
        <w:t>by the Business Development or Engagement Executive/Manager locally</w:t>
      </w:r>
      <w:r w:rsidR="00017A21">
        <w:rPr>
          <w:rFonts w:asciiTheme="minorHAnsi" w:hAnsiTheme="minorHAnsi" w:cstheme="minorHAnsi"/>
          <w:bCs/>
          <w:sz w:val="22"/>
          <w:szCs w:val="22"/>
        </w:rPr>
        <w:t>.</w:t>
      </w:r>
    </w:p>
    <w:p w14:paraId="67172653" w14:textId="237C7991" w:rsidR="006D531A" w:rsidRPr="00D66037" w:rsidRDefault="006D531A" w:rsidP="00DF77FC">
      <w:pPr>
        <w:pStyle w:val="Default"/>
        <w:numPr>
          <w:ilvl w:val="0"/>
          <w:numId w:val="10"/>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Ensure that the Business/Industry team at the host institution is contacted and consulted </w:t>
      </w:r>
      <w:r w:rsidR="008D0286">
        <w:rPr>
          <w:rFonts w:asciiTheme="minorHAnsi" w:hAnsiTheme="minorHAnsi" w:cstheme="minorHAnsi"/>
          <w:color w:val="auto"/>
          <w:sz w:val="22"/>
          <w:szCs w:val="22"/>
        </w:rPr>
        <w:t xml:space="preserve">early on and at two points (a) when PIs submit a Collaborative Project to </w:t>
      </w:r>
      <w:r w:rsidR="000E5E60">
        <w:rPr>
          <w:rFonts w:asciiTheme="minorHAnsi" w:hAnsiTheme="minorHAnsi" w:cstheme="minorHAnsi"/>
          <w:color w:val="auto"/>
          <w:sz w:val="22"/>
          <w:szCs w:val="22"/>
        </w:rPr>
        <w:t>EastBio</w:t>
      </w:r>
      <w:r w:rsidR="008D0286">
        <w:rPr>
          <w:rFonts w:asciiTheme="minorHAnsi" w:hAnsiTheme="minorHAnsi" w:cstheme="minorHAnsi"/>
          <w:color w:val="auto"/>
          <w:sz w:val="22"/>
          <w:szCs w:val="22"/>
        </w:rPr>
        <w:t xml:space="preserve"> and (b) when they recruit a student to their Collaborative project. This is </w:t>
      </w:r>
      <w:r>
        <w:rPr>
          <w:rFonts w:asciiTheme="minorHAnsi" w:hAnsiTheme="minorHAnsi" w:cstheme="minorHAnsi"/>
          <w:color w:val="auto"/>
          <w:sz w:val="22"/>
          <w:szCs w:val="22"/>
        </w:rPr>
        <w:t xml:space="preserve">so that </w:t>
      </w:r>
      <w:r w:rsidR="008D0286">
        <w:rPr>
          <w:rFonts w:asciiTheme="minorHAnsi" w:hAnsiTheme="minorHAnsi" w:cstheme="minorHAnsi"/>
          <w:color w:val="auto"/>
          <w:sz w:val="22"/>
          <w:szCs w:val="22"/>
        </w:rPr>
        <w:t xml:space="preserve">the local team </w:t>
      </w:r>
      <w:r>
        <w:rPr>
          <w:rFonts w:asciiTheme="minorHAnsi" w:hAnsiTheme="minorHAnsi" w:cstheme="minorHAnsi"/>
          <w:color w:val="auto"/>
          <w:sz w:val="22"/>
          <w:szCs w:val="22"/>
        </w:rPr>
        <w:t xml:space="preserve">are in a position to proceed with the drawing of the Collaborative Agreement </w:t>
      </w:r>
      <w:r w:rsidR="008D0286">
        <w:rPr>
          <w:rFonts w:asciiTheme="minorHAnsi" w:hAnsiTheme="minorHAnsi" w:cstheme="minorHAnsi"/>
          <w:color w:val="auto"/>
          <w:sz w:val="22"/>
          <w:szCs w:val="22"/>
        </w:rPr>
        <w:t>for that</w:t>
      </w:r>
      <w:r>
        <w:rPr>
          <w:rFonts w:asciiTheme="minorHAnsi" w:hAnsiTheme="minorHAnsi" w:cstheme="minorHAnsi"/>
          <w:color w:val="auto"/>
          <w:sz w:val="22"/>
          <w:szCs w:val="22"/>
        </w:rPr>
        <w:t xml:space="preserve"> Collaborative Studentship, if successful</w:t>
      </w:r>
      <w:r w:rsidR="008D0286">
        <w:rPr>
          <w:rFonts w:asciiTheme="minorHAnsi" w:hAnsiTheme="minorHAnsi" w:cstheme="minorHAnsi"/>
          <w:color w:val="auto"/>
          <w:sz w:val="22"/>
          <w:szCs w:val="22"/>
        </w:rPr>
        <w:t>. S</w:t>
      </w:r>
      <w:r>
        <w:rPr>
          <w:rFonts w:asciiTheme="minorHAnsi" w:hAnsiTheme="minorHAnsi" w:cstheme="minorHAnsi"/>
          <w:color w:val="auto"/>
          <w:sz w:val="22"/>
          <w:szCs w:val="22"/>
        </w:rPr>
        <w:t xml:space="preserve">uch an agreement is based on separate and lengthy processes, </w:t>
      </w:r>
      <w:proofErr w:type="gramStart"/>
      <w:r>
        <w:rPr>
          <w:rFonts w:asciiTheme="minorHAnsi" w:hAnsiTheme="minorHAnsi" w:cstheme="minorHAnsi"/>
          <w:color w:val="auto"/>
          <w:sz w:val="22"/>
          <w:szCs w:val="22"/>
        </w:rPr>
        <w:t>e.g.</w:t>
      </w:r>
      <w:proofErr w:type="gramEnd"/>
      <w:r>
        <w:rPr>
          <w:rFonts w:asciiTheme="minorHAnsi" w:hAnsiTheme="minorHAnsi" w:cstheme="minorHAnsi"/>
          <w:color w:val="auto"/>
          <w:sz w:val="22"/>
          <w:szCs w:val="22"/>
        </w:rPr>
        <w:t xml:space="preserve"> IP assigning, establishment of liabilities, approval by legal or contracts teams, etc.</w:t>
      </w:r>
      <w:r w:rsidR="008D0286">
        <w:rPr>
          <w:rFonts w:asciiTheme="minorHAnsi" w:hAnsiTheme="minorHAnsi" w:cstheme="minorHAnsi"/>
          <w:color w:val="auto"/>
          <w:sz w:val="22"/>
          <w:szCs w:val="22"/>
        </w:rPr>
        <w:t xml:space="preserve"> Delay in involving the relevant local team may result in delays with the PhD progress and/or funding retrieval, as well as uncertainty or frustration for the recruited student. </w:t>
      </w:r>
    </w:p>
    <w:p w14:paraId="00303764" w14:textId="1188F82D" w:rsidR="000B116A" w:rsidRPr="00D66037" w:rsidRDefault="000B116A" w:rsidP="00DF77FC">
      <w:pPr>
        <w:pStyle w:val="Default"/>
        <w:numPr>
          <w:ilvl w:val="0"/>
          <w:numId w:val="10"/>
        </w:numPr>
        <w:jc w:val="both"/>
        <w:rPr>
          <w:rFonts w:asciiTheme="minorHAnsi" w:hAnsiTheme="minorHAnsi" w:cstheme="minorHAnsi"/>
          <w:color w:val="auto"/>
          <w:sz w:val="22"/>
          <w:szCs w:val="22"/>
        </w:rPr>
      </w:pPr>
      <w:r w:rsidRPr="00D66037">
        <w:rPr>
          <w:rFonts w:asciiTheme="minorHAnsi" w:hAnsiTheme="minorHAnsi" w:cstheme="minorHAnsi"/>
          <w:color w:val="auto"/>
          <w:sz w:val="22"/>
          <w:szCs w:val="22"/>
        </w:rPr>
        <w:t xml:space="preserve">Any changes to the </w:t>
      </w:r>
      <w:r w:rsidR="006D531A">
        <w:rPr>
          <w:rFonts w:asciiTheme="minorHAnsi" w:hAnsiTheme="minorHAnsi" w:cstheme="minorHAnsi"/>
          <w:color w:val="auto"/>
          <w:sz w:val="22"/>
          <w:szCs w:val="22"/>
        </w:rPr>
        <w:t>Collaborative</w:t>
      </w:r>
      <w:r w:rsidRPr="00D66037">
        <w:rPr>
          <w:rFonts w:asciiTheme="minorHAnsi" w:hAnsiTheme="minorHAnsi" w:cstheme="minorHAnsi"/>
          <w:color w:val="auto"/>
          <w:sz w:val="22"/>
          <w:szCs w:val="22"/>
        </w:rPr>
        <w:t xml:space="preserve"> agreement, including changes of partners, will require the </w:t>
      </w:r>
      <w:r w:rsidR="00740281" w:rsidRPr="00D66037">
        <w:rPr>
          <w:rFonts w:asciiTheme="minorHAnsi" w:hAnsiTheme="minorHAnsi" w:cstheme="minorHAnsi"/>
          <w:color w:val="auto"/>
          <w:sz w:val="22"/>
          <w:szCs w:val="22"/>
        </w:rPr>
        <w:t xml:space="preserve">approval </w:t>
      </w:r>
      <w:r w:rsidR="00740281">
        <w:rPr>
          <w:rFonts w:asciiTheme="minorHAnsi" w:hAnsiTheme="minorHAnsi" w:cstheme="minorHAnsi"/>
          <w:color w:val="auto"/>
          <w:sz w:val="22"/>
          <w:szCs w:val="22"/>
        </w:rPr>
        <w:t xml:space="preserve">of the </w:t>
      </w:r>
      <w:r w:rsidR="000E5E60">
        <w:rPr>
          <w:rFonts w:asciiTheme="minorHAnsi" w:hAnsiTheme="minorHAnsi" w:cstheme="minorHAnsi"/>
          <w:color w:val="auto"/>
          <w:sz w:val="22"/>
          <w:szCs w:val="22"/>
        </w:rPr>
        <w:t>EastBio</w:t>
      </w:r>
      <w:r w:rsidR="00740281">
        <w:rPr>
          <w:rFonts w:asciiTheme="minorHAnsi" w:hAnsiTheme="minorHAnsi" w:cstheme="minorHAnsi"/>
          <w:color w:val="auto"/>
          <w:sz w:val="22"/>
          <w:szCs w:val="22"/>
        </w:rPr>
        <w:t xml:space="preserve"> Industry Engagement Committee and the</w:t>
      </w:r>
      <w:r w:rsidRPr="00D66037">
        <w:rPr>
          <w:rFonts w:asciiTheme="minorHAnsi" w:hAnsiTheme="minorHAnsi" w:cstheme="minorHAnsi"/>
          <w:color w:val="auto"/>
          <w:sz w:val="22"/>
          <w:szCs w:val="22"/>
        </w:rPr>
        <w:t xml:space="preserve"> DTP Director. The </w:t>
      </w:r>
      <w:r w:rsidR="00740281">
        <w:rPr>
          <w:rFonts w:asciiTheme="minorHAnsi" w:hAnsiTheme="minorHAnsi" w:cstheme="minorHAnsi"/>
          <w:color w:val="auto"/>
          <w:sz w:val="22"/>
          <w:szCs w:val="22"/>
        </w:rPr>
        <w:t xml:space="preserve">Committee Chair and </w:t>
      </w:r>
      <w:r w:rsidR="000E5E60">
        <w:rPr>
          <w:rFonts w:asciiTheme="minorHAnsi" w:hAnsiTheme="minorHAnsi" w:cstheme="minorHAnsi"/>
          <w:color w:val="auto"/>
          <w:sz w:val="22"/>
          <w:szCs w:val="22"/>
        </w:rPr>
        <w:t xml:space="preserve">the Eastbio </w:t>
      </w:r>
      <w:r w:rsidRPr="00D66037">
        <w:rPr>
          <w:rFonts w:asciiTheme="minorHAnsi" w:hAnsiTheme="minorHAnsi" w:cstheme="minorHAnsi"/>
          <w:color w:val="auto"/>
          <w:sz w:val="22"/>
          <w:szCs w:val="22"/>
        </w:rPr>
        <w:t xml:space="preserve">Director will need to be satisfied that the original aims of the project can still be met and that the project continues to meet </w:t>
      </w:r>
      <w:r w:rsidR="00DF77FC" w:rsidRPr="00D66037">
        <w:rPr>
          <w:rFonts w:asciiTheme="minorHAnsi" w:hAnsiTheme="minorHAnsi" w:cstheme="minorHAnsi"/>
          <w:color w:val="auto"/>
          <w:sz w:val="22"/>
          <w:szCs w:val="22"/>
        </w:rPr>
        <w:t>UKRI terms and conditions</w:t>
      </w:r>
      <w:r w:rsidRPr="00D66037">
        <w:rPr>
          <w:rFonts w:asciiTheme="minorHAnsi" w:hAnsiTheme="minorHAnsi" w:cstheme="minorHAnsi"/>
          <w:color w:val="auto"/>
          <w:sz w:val="22"/>
          <w:szCs w:val="22"/>
        </w:rPr>
        <w:t xml:space="preserve">. </w:t>
      </w:r>
    </w:p>
    <w:p w14:paraId="05488C77" w14:textId="77777777" w:rsidR="000B116A" w:rsidRPr="00D66037" w:rsidRDefault="000B116A" w:rsidP="000B116A">
      <w:pPr>
        <w:pStyle w:val="Default"/>
        <w:ind w:left="360"/>
        <w:jc w:val="both"/>
        <w:rPr>
          <w:rFonts w:asciiTheme="minorHAnsi" w:hAnsiTheme="minorHAnsi" w:cstheme="minorHAnsi"/>
          <w:color w:val="auto"/>
          <w:sz w:val="22"/>
          <w:szCs w:val="22"/>
        </w:rPr>
      </w:pPr>
    </w:p>
    <w:p w14:paraId="47EA646B" w14:textId="39D679DE" w:rsidR="00FD7609" w:rsidRPr="00D66037" w:rsidRDefault="00597715" w:rsidP="00597715">
      <w:pPr>
        <w:spacing w:after="0" w:line="240" w:lineRule="auto"/>
        <w:jc w:val="both"/>
        <w:rPr>
          <w:rFonts w:cstheme="minorHAnsi"/>
        </w:rPr>
      </w:pPr>
      <w:r w:rsidRPr="00D66037">
        <w:rPr>
          <w:rFonts w:cstheme="minorHAnsi"/>
        </w:rPr>
        <w:t xml:space="preserve">After </w:t>
      </w:r>
      <w:r w:rsidR="000E5E60">
        <w:rPr>
          <w:rFonts w:cstheme="minorHAnsi"/>
        </w:rPr>
        <w:t>EastBio</w:t>
      </w:r>
      <w:r w:rsidRPr="00D66037">
        <w:rPr>
          <w:rFonts w:cstheme="minorHAnsi"/>
        </w:rPr>
        <w:t xml:space="preserve"> recruits a student to the Collaborative Studentship project</w:t>
      </w:r>
      <w:r w:rsidR="00DF77FC" w:rsidRPr="00D66037">
        <w:rPr>
          <w:rFonts w:cstheme="minorHAnsi"/>
        </w:rPr>
        <w:t>, the academic supervisor is expected to</w:t>
      </w:r>
      <w:r w:rsidRPr="00D66037">
        <w:rPr>
          <w:rFonts w:cstheme="minorHAnsi"/>
        </w:rPr>
        <w:t>:</w:t>
      </w:r>
    </w:p>
    <w:p w14:paraId="4FBD3FAA" w14:textId="3047FDC0" w:rsidR="00597715" w:rsidRPr="00D66037" w:rsidRDefault="00DF77FC" w:rsidP="00DF77FC">
      <w:pPr>
        <w:pStyle w:val="ListParagraph"/>
        <w:numPr>
          <w:ilvl w:val="0"/>
          <w:numId w:val="13"/>
        </w:numPr>
        <w:spacing w:after="0" w:line="240" w:lineRule="auto"/>
        <w:jc w:val="both"/>
        <w:rPr>
          <w:rFonts w:cstheme="minorHAnsi"/>
        </w:rPr>
      </w:pPr>
      <w:r w:rsidRPr="00D66037">
        <w:rPr>
          <w:rFonts w:cstheme="minorHAnsi"/>
        </w:rPr>
        <w:t>C</w:t>
      </w:r>
      <w:r w:rsidR="00597715" w:rsidRPr="00D66037">
        <w:rPr>
          <w:rFonts w:cstheme="minorHAnsi"/>
        </w:rPr>
        <w:t xml:space="preserve">onsult the relevant </w:t>
      </w:r>
      <w:r w:rsidR="00A310C9">
        <w:rPr>
          <w:rFonts w:cstheme="minorHAnsi"/>
        </w:rPr>
        <w:t xml:space="preserve">Business/Industry </w:t>
      </w:r>
      <w:r w:rsidR="00597715" w:rsidRPr="00D66037">
        <w:rPr>
          <w:rFonts w:cstheme="minorHAnsi"/>
        </w:rPr>
        <w:t>team at the local institution</w:t>
      </w:r>
      <w:r w:rsidR="00740281">
        <w:rPr>
          <w:rStyle w:val="FootnoteReference"/>
          <w:rFonts w:cstheme="minorHAnsi"/>
        </w:rPr>
        <w:footnoteReference w:id="1"/>
      </w:r>
      <w:r w:rsidR="00597715" w:rsidRPr="00D66037">
        <w:rPr>
          <w:rFonts w:cstheme="minorHAnsi"/>
        </w:rPr>
        <w:t xml:space="preserve"> with a view to</w:t>
      </w:r>
      <w:r w:rsidR="00747E4A" w:rsidRPr="00D66037">
        <w:rPr>
          <w:rFonts w:cstheme="minorHAnsi"/>
        </w:rPr>
        <w:t xml:space="preserve"> </w:t>
      </w:r>
      <w:r w:rsidR="00740281">
        <w:rPr>
          <w:rFonts w:cstheme="minorHAnsi"/>
        </w:rPr>
        <w:t>completing</w:t>
      </w:r>
      <w:r w:rsidR="00747E4A" w:rsidRPr="00D66037">
        <w:rPr>
          <w:rFonts w:cstheme="minorHAnsi"/>
        </w:rPr>
        <w:t xml:space="preserve"> the following</w:t>
      </w:r>
      <w:r w:rsidR="00740281">
        <w:rPr>
          <w:rFonts w:cstheme="minorHAnsi"/>
        </w:rPr>
        <w:t xml:space="preserve"> steps</w:t>
      </w:r>
      <w:r w:rsidR="00597715" w:rsidRPr="00D66037">
        <w:rPr>
          <w:rFonts w:cstheme="minorHAnsi"/>
        </w:rPr>
        <w:t>:</w:t>
      </w:r>
    </w:p>
    <w:p w14:paraId="1944EF23" w14:textId="30B671F1" w:rsidR="00597715" w:rsidRPr="00D66037" w:rsidRDefault="00597715" w:rsidP="00DF77FC">
      <w:pPr>
        <w:pStyle w:val="ListParagraph"/>
        <w:numPr>
          <w:ilvl w:val="1"/>
          <w:numId w:val="13"/>
        </w:numPr>
        <w:spacing w:after="0" w:line="240" w:lineRule="auto"/>
        <w:jc w:val="both"/>
        <w:rPr>
          <w:rFonts w:cstheme="minorHAnsi"/>
        </w:rPr>
      </w:pPr>
      <w:r w:rsidRPr="00D66037">
        <w:rPr>
          <w:rFonts w:cstheme="minorHAnsi"/>
        </w:rPr>
        <w:t xml:space="preserve">Put in place </w:t>
      </w:r>
      <w:r w:rsidR="000B116A" w:rsidRPr="00D66037">
        <w:rPr>
          <w:rFonts w:cstheme="minorHAnsi"/>
        </w:rPr>
        <w:t>whatever agreement with the non-academic partner they feel is appropriate in keeping with UKRI terms and conditions,</w:t>
      </w:r>
      <w:r w:rsidR="000B116A" w:rsidRPr="00D66037">
        <w:rPr>
          <w:rFonts w:cstheme="minorHAnsi"/>
          <w:bCs/>
        </w:rPr>
        <w:t xml:space="preserve"> </w:t>
      </w:r>
      <w:r w:rsidR="000B116A" w:rsidRPr="00D66037">
        <w:rPr>
          <w:rFonts w:cstheme="minorHAnsi"/>
        </w:rPr>
        <w:t>outlining agreed</w:t>
      </w:r>
      <w:r w:rsidR="000B116A" w:rsidRPr="00D66037">
        <w:rPr>
          <w:rFonts w:cstheme="minorHAnsi"/>
          <w:bCs/>
        </w:rPr>
        <w:t xml:space="preserve"> IP, </w:t>
      </w:r>
      <w:r w:rsidR="00DF77FC" w:rsidRPr="00D66037">
        <w:rPr>
          <w:rFonts w:cstheme="minorHAnsi"/>
          <w:bCs/>
        </w:rPr>
        <w:t>d</w:t>
      </w:r>
      <w:r w:rsidR="000B116A" w:rsidRPr="00D66037">
        <w:rPr>
          <w:rFonts w:cstheme="minorHAnsi"/>
          <w:bCs/>
        </w:rPr>
        <w:t>isclosu</w:t>
      </w:r>
      <w:r w:rsidR="0059511D" w:rsidRPr="00D66037">
        <w:rPr>
          <w:rFonts w:cstheme="minorHAnsi"/>
          <w:bCs/>
        </w:rPr>
        <w:t>re and publication arrangements</w:t>
      </w:r>
      <w:r w:rsidR="0097493B" w:rsidRPr="00D66037">
        <w:rPr>
          <w:rFonts w:cstheme="minorHAnsi"/>
        </w:rPr>
        <w:t>.</w:t>
      </w:r>
      <w:r w:rsidR="008C6885">
        <w:rPr>
          <w:rFonts w:cstheme="minorHAnsi"/>
        </w:rPr>
        <w:t xml:space="preserve"> Once the arrangement is in place, to notify the </w:t>
      </w:r>
      <w:r w:rsidR="000E5E60">
        <w:rPr>
          <w:rFonts w:cstheme="minorHAnsi"/>
        </w:rPr>
        <w:t>EastBio</w:t>
      </w:r>
      <w:r w:rsidR="008C6885">
        <w:rPr>
          <w:rFonts w:cstheme="minorHAnsi"/>
        </w:rPr>
        <w:t xml:space="preserve"> DTP Manager with a signed copy of the agreement.</w:t>
      </w:r>
      <w:r w:rsidR="00A310C9">
        <w:rPr>
          <w:rFonts w:cstheme="minorHAnsi"/>
        </w:rPr>
        <w:t xml:space="preserve"> This is an important step as it sets the framework for the project’s progress and also the carrying out of the Collaborative student placement at a later date in the PhD life.</w:t>
      </w:r>
    </w:p>
    <w:p w14:paraId="4AFA8E0D" w14:textId="0B5AE41E" w:rsidR="00597715" w:rsidRPr="00D66037" w:rsidRDefault="00597715" w:rsidP="00597715">
      <w:pPr>
        <w:pStyle w:val="ListParagraph"/>
        <w:numPr>
          <w:ilvl w:val="1"/>
          <w:numId w:val="13"/>
        </w:numPr>
        <w:spacing w:after="0" w:line="240" w:lineRule="auto"/>
        <w:jc w:val="both"/>
        <w:rPr>
          <w:rFonts w:cstheme="minorHAnsi"/>
        </w:rPr>
      </w:pPr>
      <w:r w:rsidRPr="00D66037">
        <w:rPr>
          <w:rFonts w:cstheme="minorHAnsi"/>
        </w:rPr>
        <w:t>Make arrangements at the host institution level to invoice the non-academic partner for their financial contribution promised in the proposal, as relevant</w:t>
      </w:r>
      <w:r w:rsidR="0097493B" w:rsidRPr="00D66037">
        <w:rPr>
          <w:rFonts w:cstheme="minorHAnsi"/>
        </w:rPr>
        <w:t>.</w:t>
      </w:r>
    </w:p>
    <w:p w14:paraId="38EE1775" w14:textId="2F41584E" w:rsidR="0059511D" w:rsidRPr="00D66037" w:rsidRDefault="0059511D" w:rsidP="00DE5696">
      <w:pPr>
        <w:pStyle w:val="ListParagraph"/>
        <w:numPr>
          <w:ilvl w:val="0"/>
          <w:numId w:val="13"/>
        </w:numPr>
        <w:spacing w:after="0" w:line="240" w:lineRule="auto"/>
        <w:jc w:val="both"/>
        <w:rPr>
          <w:rFonts w:cstheme="minorHAnsi"/>
        </w:rPr>
      </w:pPr>
      <w:r w:rsidRPr="00D66037">
        <w:rPr>
          <w:rFonts w:cstheme="minorHAnsi"/>
        </w:rPr>
        <w:t xml:space="preserve">Support the student CASE placement at the headquarters of the non-academic partner and inform the </w:t>
      </w:r>
      <w:r w:rsidR="000E5E60">
        <w:rPr>
          <w:rFonts w:cstheme="minorHAnsi"/>
        </w:rPr>
        <w:t>EastBio</w:t>
      </w:r>
      <w:r w:rsidRPr="00D66037">
        <w:rPr>
          <w:rFonts w:cstheme="minorHAnsi"/>
        </w:rPr>
        <w:t xml:space="preserve"> about the plans made to carry out the placement in agreement with UKRI BBSRC terms and conditions (</w:t>
      </w:r>
      <w:r w:rsidR="008C6885">
        <w:rPr>
          <w:rFonts w:cstheme="minorHAnsi"/>
        </w:rPr>
        <w:t xml:space="preserve">for </w:t>
      </w:r>
      <w:r w:rsidRPr="00D66037">
        <w:rPr>
          <w:rFonts w:cstheme="minorHAnsi"/>
        </w:rPr>
        <w:t xml:space="preserve">more on CASE Placements, </w:t>
      </w:r>
      <w:r w:rsidR="008C6885">
        <w:rPr>
          <w:rFonts w:cstheme="minorHAnsi"/>
        </w:rPr>
        <w:t xml:space="preserve">see section </w:t>
      </w:r>
      <w:r w:rsidRPr="00D66037">
        <w:rPr>
          <w:rFonts w:cstheme="minorHAnsi"/>
        </w:rPr>
        <w:t>below).</w:t>
      </w:r>
    </w:p>
    <w:p w14:paraId="4C042097" w14:textId="7B262183" w:rsidR="00597715" w:rsidRDefault="00597715" w:rsidP="00DE5696">
      <w:pPr>
        <w:pStyle w:val="ListParagraph"/>
        <w:numPr>
          <w:ilvl w:val="0"/>
          <w:numId w:val="13"/>
        </w:numPr>
        <w:spacing w:after="0" w:line="240" w:lineRule="auto"/>
        <w:jc w:val="both"/>
        <w:rPr>
          <w:rFonts w:cstheme="minorHAnsi"/>
        </w:rPr>
      </w:pPr>
      <w:r w:rsidRPr="00D66037">
        <w:rPr>
          <w:rFonts w:cstheme="minorHAnsi"/>
        </w:rPr>
        <w:t xml:space="preserve">Inform </w:t>
      </w:r>
      <w:r w:rsidR="000E5E60">
        <w:rPr>
          <w:rFonts w:cstheme="minorHAnsi"/>
        </w:rPr>
        <w:t>EastBio</w:t>
      </w:r>
      <w:r w:rsidRPr="00D66037">
        <w:rPr>
          <w:rFonts w:cstheme="minorHAnsi"/>
        </w:rPr>
        <w:t xml:space="preserve"> </w:t>
      </w:r>
      <w:r w:rsidR="00DF77FC" w:rsidRPr="00D66037">
        <w:rPr>
          <w:rFonts w:cstheme="minorHAnsi"/>
        </w:rPr>
        <w:t>ASAP</w:t>
      </w:r>
      <w:r w:rsidRPr="00D66037">
        <w:rPr>
          <w:rFonts w:cstheme="minorHAnsi"/>
        </w:rPr>
        <w:t xml:space="preserve"> </w:t>
      </w:r>
      <w:r w:rsidR="00DF77FC" w:rsidRPr="00D66037">
        <w:rPr>
          <w:rFonts w:cstheme="minorHAnsi"/>
        </w:rPr>
        <w:t>should</w:t>
      </w:r>
      <w:r w:rsidRPr="00D66037">
        <w:rPr>
          <w:rFonts w:cstheme="minorHAnsi"/>
        </w:rPr>
        <w:t xml:space="preserve"> there </w:t>
      </w:r>
      <w:r w:rsidR="00DF77FC" w:rsidRPr="00D66037">
        <w:rPr>
          <w:rFonts w:cstheme="minorHAnsi"/>
        </w:rPr>
        <w:t>be</w:t>
      </w:r>
      <w:r w:rsidRPr="00D66037">
        <w:rPr>
          <w:rFonts w:cstheme="minorHAnsi"/>
        </w:rPr>
        <w:t xml:space="preserve"> any concerns regarding the Collaborative Studentship or if the non-academic partner pulls out</w:t>
      </w:r>
      <w:r w:rsidR="00DF77FC" w:rsidRPr="00D66037">
        <w:rPr>
          <w:rFonts w:cstheme="minorHAnsi"/>
        </w:rPr>
        <w:t xml:space="preserve"> after the start of the project</w:t>
      </w:r>
      <w:r w:rsidR="0097493B" w:rsidRPr="00D66037">
        <w:rPr>
          <w:rFonts w:cstheme="minorHAnsi"/>
        </w:rPr>
        <w:t>.</w:t>
      </w:r>
    </w:p>
    <w:p w14:paraId="00E08625" w14:textId="6B2BDBBA" w:rsidR="00DE0BFF" w:rsidRDefault="00DE0BFF" w:rsidP="00DE5696">
      <w:pPr>
        <w:pStyle w:val="ListParagraph"/>
        <w:numPr>
          <w:ilvl w:val="0"/>
          <w:numId w:val="13"/>
        </w:numPr>
        <w:spacing w:after="0" w:line="240" w:lineRule="auto"/>
        <w:jc w:val="both"/>
        <w:rPr>
          <w:rFonts w:cstheme="minorHAnsi"/>
        </w:rPr>
      </w:pPr>
      <w:r w:rsidRPr="00DE0BFF">
        <w:rPr>
          <w:rFonts w:cstheme="minorHAnsi"/>
        </w:rPr>
        <w:t xml:space="preserve">share with the recruited student </w:t>
      </w:r>
      <w:r>
        <w:rPr>
          <w:rFonts w:cstheme="minorHAnsi"/>
        </w:rPr>
        <w:t>project</w:t>
      </w:r>
      <w:r w:rsidRPr="00DE0BFF">
        <w:rPr>
          <w:rFonts w:cstheme="minorHAnsi"/>
        </w:rPr>
        <w:t xml:space="preserve"> details</w:t>
      </w:r>
      <w:r>
        <w:rPr>
          <w:rFonts w:cstheme="minorHAnsi"/>
        </w:rPr>
        <w:t>,</w:t>
      </w:r>
      <w:r w:rsidRPr="00DE0BFF">
        <w:rPr>
          <w:rFonts w:cstheme="minorHAnsi"/>
        </w:rPr>
        <w:t xml:space="preserve"> including any formal agreements so that expectations and levels of engagement are clear for all parties from an early stage and throughout the PhD project life.</w:t>
      </w:r>
      <w:r>
        <w:rPr>
          <w:rFonts w:cstheme="minorHAnsi"/>
        </w:rPr>
        <w:t xml:space="preserve"> For example: </w:t>
      </w:r>
    </w:p>
    <w:p w14:paraId="7810E609" w14:textId="2A3BE7C9" w:rsidR="00BE3C51" w:rsidRPr="00D66037" w:rsidRDefault="00BE3C51" w:rsidP="00DE0BFF">
      <w:pPr>
        <w:pStyle w:val="ListParagraph"/>
        <w:numPr>
          <w:ilvl w:val="1"/>
          <w:numId w:val="13"/>
        </w:numPr>
        <w:spacing w:after="0" w:line="240" w:lineRule="auto"/>
        <w:jc w:val="both"/>
        <w:rPr>
          <w:rFonts w:cstheme="minorHAnsi"/>
        </w:rPr>
      </w:pPr>
      <w:r>
        <w:rPr>
          <w:rFonts w:cstheme="minorHAnsi"/>
        </w:rPr>
        <w:t xml:space="preserve">discuss with them and the non-academic supervisor </w:t>
      </w:r>
      <w:r w:rsidR="000E5E60">
        <w:rPr>
          <w:rFonts w:cstheme="minorHAnsi"/>
        </w:rPr>
        <w:t xml:space="preserve">the nature of the project and the requirements, expectations and contributions from the </w:t>
      </w:r>
      <w:r>
        <w:rPr>
          <w:rFonts w:cstheme="minorHAnsi"/>
        </w:rPr>
        <w:t>industrial collaboration with a view to arriving at an agree</w:t>
      </w:r>
      <w:r w:rsidR="000E5E60">
        <w:rPr>
          <w:rFonts w:cstheme="minorHAnsi"/>
        </w:rPr>
        <w:t>d</w:t>
      </w:r>
      <w:r>
        <w:rPr>
          <w:rFonts w:cstheme="minorHAnsi"/>
        </w:rPr>
        <w:t xml:space="preserve"> workplan and schedule of meetings that ensure the project</w:t>
      </w:r>
      <w:r w:rsidR="000E5E60">
        <w:rPr>
          <w:rFonts w:cstheme="minorHAnsi"/>
        </w:rPr>
        <w:t>’s</w:t>
      </w:r>
      <w:r>
        <w:rPr>
          <w:rFonts w:cstheme="minorHAnsi"/>
        </w:rPr>
        <w:t xml:space="preserve"> success.</w:t>
      </w:r>
      <w:r w:rsidR="00DE5696">
        <w:rPr>
          <w:rFonts w:cstheme="minorHAnsi"/>
        </w:rPr>
        <w:t xml:space="preserve"> They should make sure that the student sees the project description and understands the commitment and anticipated contributions of the non-academic partner so that they have the confidence to carry out any </w:t>
      </w:r>
      <w:r w:rsidR="000E5E60">
        <w:rPr>
          <w:rFonts w:cstheme="minorHAnsi"/>
        </w:rPr>
        <w:t>work</w:t>
      </w:r>
      <w:r w:rsidR="00DE5696">
        <w:rPr>
          <w:rFonts w:cstheme="minorHAnsi"/>
        </w:rPr>
        <w:t xml:space="preserve"> that depends on </w:t>
      </w:r>
      <w:r w:rsidR="00FB4566">
        <w:rPr>
          <w:rFonts w:cstheme="minorHAnsi"/>
        </w:rPr>
        <w:t>such</w:t>
      </w:r>
      <w:r w:rsidR="00DE5696">
        <w:rPr>
          <w:rFonts w:cstheme="minorHAnsi"/>
        </w:rPr>
        <w:t xml:space="preserve"> contributions. A calendar of meetings, a Welcome pack</w:t>
      </w:r>
      <w:r w:rsidR="00FB4566">
        <w:rPr>
          <w:rFonts w:cstheme="minorHAnsi"/>
        </w:rPr>
        <w:t xml:space="preserve"> with key partner contact details</w:t>
      </w:r>
      <w:r w:rsidR="00DE5696">
        <w:rPr>
          <w:rFonts w:cstheme="minorHAnsi"/>
        </w:rPr>
        <w:t xml:space="preserve">, a set of monitored objectives, and other similar </w:t>
      </w:r>
      <w:r w:rsidR="00DE5696">
        <w:rPr>
          <w:rFonts w:cstheme="minorHAnsi"/>
        </w:rPr>
        <w:lastRenderedPageBreak/>
        <w:t>measures should be part of the student onboarding as a guarantee of a robust collaboration during the PhD project life.</w:t>
      </w:r>
    </w:p>
    <w:p w14:paraId="5CA1C99B" w14:textId="77777777" w:rsidR="000B116A" w:rsidRPr="00D66037" w:rsidRDefault="000B116A" w:rsidP="000B116A">
      <w:pPr>
        <w:spacing w:after="0" w:line="240" w:lineRule="auto"/>
        <w:jc w:val="both"/>
        <w:rPr>
          <w:rFonts w:cstheme="minorHAnsi"/>
          <w:b/>
          <w:bCs/>
        </w:rPr>
      </w:pPr>
    </w:p>
    <w:p w14:paraId="6B8F7E25" w14:textId="5B40B663" w:rsidR="000B116A" w:rsidRPr="00D66037" w:rsidRDefault="000B116A" w:rsidP="00254D0F">
      <w:pPr>
        <w:pStyle w:val="Heading3"/>
      </w:pPr>
      <w:bookmarkStart w:id="12" w:name="_Toc1395821400"/>
      <w:r>
        <w:t>Placements</w:t>
      </w:r>
      <w:bookmarkEnd w:id="12"/>
    </w:p>
    <w:p w14:paraId="11F57EAB" w14:textId="11CD1335" w:rsidR="008C6885" w:rsidRDefault="00286DEC" w:rsidP="000B116A">
      <w:pPr>
        <w:spacing w:after="0" w:line="240" w:lineRule="auto"/>
        <w:jc w:val="both"/>
        <w:rPr>
          <w:rFonts w:cstheme="minorHAnsi"/>
        </w:rPr>
      </w:pPr>
      <w:r>
        <w:rPr>
          <w:rFonts w:cstheme="minorHAnsi"/>
        </w:rPr>
        <w:t>All s</w:t>
      </w:r>
      <w:r w:rsidR="000B116A" w:rsidRPr="00D66037">
        <w:rPr>
          <w:rFonts w:cstheme="minorHAnsi"/>
        </w:rPr>
        <w:t xml:space="preserve">tudentships include a </w:t>
      </w:r>
      <w:r w:rsidR="006D0879">
        <w:rPr>
          <w:rFonts w:cstheme="minorHAnsi"/>
        </w:rPr>
        <w:t xml:space="preserve">mandatory </w:t>
      </w:r>
      <w:r>
        <w:rPr>
          <w:rFonts w:cstheme="minorHAnsi"/>
        </w:rPr>
        <w:t xml:space="preserve">student </w:t>
      </w:r>
      <w:r w:rsidR="000B116A" w:rsidRPr="00D66037">
        <w:rPr>
          <w:rFonts w:cstheme="minorHAnsi"/>
        </w:rPr>
        <w:t xml:space="preserve">placement with a non-academic partner doing high quality collaborative research work that is </w:t>
      </w:r>
      <w:r w:rsidR="000B116A" w:rsidRPr="00D66037">
        <w:rPr>
          <w:rFonts w:cstheme="minorHAnsi"/>
          <w:i/>
          <w:iCs/>
        </w:rPr>
        <w:t>directly related</w:t>
      </w:r>
      <w:r w:rsidR="000B116A" w:rsidRPr="00D66037">
        <w:rPr>
          <w:rFonts w:cstheme="minorHAnsi"/>
        </w:rPr>
        <w:t xml:space="preserve"> </w:t>
      </w:r>
      <w:r w:rsidR="000B116A" w:rsidRPr="008C6885">
        <w:rPr>
          <w:rFonts w:cstheme="minorHAnsi"/>
          <w:i/>
          <w:iCs/>
        </w:rPr>
        <w:t>to the research project</w:t>
      </w:r>
      <w:r w:rsidR="000B116A" w:rsidRPr="00D66037">
        <w:rPr>
          <w:rFonts w:cstheme="minorHAnsi"/>
        </w:rPr>
        <w:t xml:space="preserve"> in one of the areas of science relevant to </w:t>
      </w:r>
      <w:r>
        <w:rPr>
          <w:rFonts w:cstheme="minorHAnsi"/>
        </w:rPr>
        <w:t xml:space="preserve">the </w:t>
      </w:r>
      <w:r w:rsidRPr="00D66037">
        <w:rPr>
          <w:rFonts w:cstheme="minorHAnsi"/>
        </w:rPr>
        <w:t>strategic priorities</w:t>
      </w:r>
      <w:r>
        <w:rPr>
          <w:rFonts w:cstheme="minorHAnsi"/>
        </w:rPr>
        <w:t xml:space="preserve"> of UKRI </w:t>
      </w:r>
      <w:r w:rsidR="000B116A" w:rsidRPr="00D66037">
        <w:rPr>
          <w:rFonts w:cstheme="minorHAnsi"/>
        </w:rPr>
        <w:t xml:space="preserve">BBSRC. </w:t>
      </w:r>
      <w:r w:rsidR="006D0879">
        <w:rPr>
          <w:rFonts w:cstheme="minorHAnsi"/>
        </w:rPr>
        <w:t>EastBio will invite both the academic and the non-academic supervisors to the Induction and the Placements Q&amp;A events that offer opportunities for transparent sharing of expectations, experiences and requirements by all parties.</w:t>
      </w:r>
    </w:p>
    <w:p w14:paraId="0089E6E2" w14:textId="77777777" w:rsidR="008C6885" w:rsidRDefault="008C6885" w:rsidP="000B116A">
      <w:pPr>
        <w:spacing w:after="0" w:line="240" w:lineRule="auto"/>
        <w:jc w:val="both"/>
        <w:rPr>
          <w:rFonts w:cstheme="minorHAnsi"/>
        </w:rPr>
      </w:pPr>
    </w:p>
    <w:p w14:paraId="35AD2754" w14:textId="592A912C" w:rsidR="008C6885" w:rsidRDefault="000B116A" w:rsidP="000B116A">
      <w:pPr>
        <w:spacing w:after="0" w:line="240" w:lineRule="auto"/>
        <w:jc w:val="both"/>
        <w:rPr>
          <w:rFonts w:cstheme="minorHAnsi"/>
        </w:rPr>
      </w:pPr>
      <w:r w:rsidRPr="00D66037">
        <w:rPr>
          <w:rFonts w:cstheme="minorHAnsi"/>
        </w:rPr>
        <w:t xml:space="preserve">This </w:t>
      </w:r>
      <w:r w:rsidR="00286DEC">
        <w:rPr>
          <w:rFonts w:cstheme="minorHAnsi"/>
        </w:rPr>
        <w:t>placement duration</w:t>
      </w:r>
      <w:r w:rsidRPr="00D66037">
        <w:rPr>
          <w:rFonts w:cstheme="minorHAnsi"/>
        </w:rPr>
        <w:t xml:space="preserve"> must be between 3 and 18 months long</w:t>
      </w:r>
      <w:r w:rsidR="008C6885">
        <w:rPr>
          <w:rFonts w:cstheme="minorHAnsi"/>
        </w:rPr>
        <w:t xml:space="preserve"> at any point during the 4-year PhD programme</w:t>
      </w:r>
      <w:r w:rsidRPr="00D66037">
        <w:rPr>
          <w:rFonts w:cstheme="minorHAnsi"/>
        </w:rPr>
        <w:t xml:space="preserve">. The student placement at the non-academic partner can be taken in one 3-month block at any point during the PhD or a number of shorter blocks up to a maximum of 18 </w:t>
      </w:r>
      <w:r w:rsidRPr="00A64B52">
        <w:rPr>
          <w:rFonts w:cstheme="minorHAnsi"/>
        </w:rPr>
        <w:t>months</w:t>
      </w:r>
      <w:r w:rsidR="008C6885">
        <w:rPr>
          <w:rFonts w:cstheme="minorHAnsi"/>
        </w:rPr>
        <w:t>,</w:t>
      </w:r>
      <w:r w:rsidRPr="00D66037">
        <w:rPr>
          <w:rFonts w:cstheme="minorHAnsi"/>
        </w:rPr>
        <w:t xml:space="preserve"> giving the flexibility to plan in sync with their business priorities. An integral component of the placement training is that it provides students with a training experience unavailable at the academic institution. </w:t>
      </w:r>
    </w:p>
    <w:p w14:paraId="4B9A5C0B" w14:textId="77777777" w:rsidR="008C6885" w:rsidRDefault="008C6885" w:rsidP="000B116A">
      <w:pPr>
        <w:spacing w:after="0" w:line="240" w:lineRule="auto"/>
        <w:jc w:val="both"/>
        <w:rPr>
          <w:rFonts w:cstheme="minorHAnsi"/>
        </w:rPr>
      </w:pPr>
    </w:p>
    <w:p w14:paraId="1733F8B1" w14:textId="2A749142" w:rsidR="000B116A" w:rsidRDefault="000B116A" w:rsidP="000B116A">
      <w:pPr>
        <w:spacing w:after="0" w:line="240" w:lineRule="auto"/>
        <w:jc w:val="both"/>
        <w:rPr>
          <w:rFonts w:cstheme="minorHAnsi"/>
        </w:rPr>
      </w:pPr>
      <w:r w:rsidRPr="00D66037">
        <w:rPr>
          <w:rFonts w:cstheme="minorHAnsi"/>
        </w:rPr>
        <w:t>The non-academic partner should ensure</w:t>
      </w:r>
      <w:r w:rsidR="008C6885">
        <w:rPr>
          <w:rFonts w:cstheme="minorHAnsi"/>
        </w:rPr>
        <w:t xml:space="preserve"> that</w:t>
      </w:r>
      <w:r w:rsidRPr="00D66037">
        <w:rPr>
          <w:rFonts w:cstheme="minorHAnsi"/>
        </w:rPr>
        <w:t xml:space="preserve"> the student receives the appropriate level of management support, direction and training, especially during their placement at the non-academic partner</w:t>
      </w:r>
      <w:r w:rsidR="00A57A7E">
        <w:rPr>
          <w:rFonts w:cstheme="minorHAnsi"/>
        </w:rPr>
        <w:t>, but also throughout the PhD, as relevant to the project</w:t>
      </w:r>
      <w:r w:rsidRPr="00D66037">
        <w:rPr>
          <w:rFonts w:cstheme="minorHAnsi"/>
        </w:rPr>
        <w:t xml:space="preserve">. This should include training in, for example, project management, business strategy and finance. At the same time, the partner should ensure that the student has </w:t>
      </w:r>
      <w:r w:rsidR="006D0879">
        <w:rPr>
          <w:rFonts w:cstheme="minorHAnsi"/>
        </w:rPr>
        <w:t xml:space="preserve">appropriate personal support and, as necessary, </w:t>
      </w:r>
      <w:r w:rsidRPr="00D66037">
        <w:rPr>
          <w:rFonts w:cstheme="minorHAnsi"/>
        </w:rPr>
        <w:t>access to wellbeing services during their placement.</w:t>
      </w:r>
    </w:p>
    <w:p w14:paraId="79EF391E" w14:textId="696F3453" w:rsidR="00DE5696" w:rsidRDefault="00DE5696" w:rsidP="000B116A">
      <w:pPr>
        <w:spacing w:after="0" w:line="240" w:lineRule="auto"/>
        <w:jc w:val="both"/>
        <w:rPr>
          <w:rFonts w:cstheme="minorHAnsi"/>
        </w:rPr>
      </w:pPr>
    </w:p>
    <w:p w14:paraId="6A373AE0" w14:textId="2AE0C36A" w:rsidR="00DE5696" w:rsidRPr="00D66037" w:rsidRDefault="00DE5696" w:rsidP="000B116A">
      <w:pPr>
        <w:spacing w:after="0" w:line="240" w:lineRule="auto"/>
        <w:jc w:val="both"/>
        <w:rPr>
          <w:rFonts w:cstheme="minorHAnsi"/>
        </w:rPr>
      </w:pPr>
      <w:r>
        <w:rPr>
          <w:rFonts w:cstheme="minorHAnsi"/>
        </w:rPr>
        <w:t xml:space="preserve">The Project Proposal should include some basic details about the </w:t>
      </w:r>
      <w:r w:rsidR="00F3735E">
        <w:rPr>
          <w:rFonts w:cstheme="minorHAnsi"/>
        </w:rPr>
        <w:t xml:space="preserve">planned </w:t>
      </w:r>
      <w:r>
        <w:rPr>
          <w:rFonts w:cstheme="minorHAnsi"/>
        </w:rPr>
        <w:t>student placement</w:t>
      </w:r>
      <w:r w:rsidR="00F3735E">
        <w:rPr>
          <w:rFonts w:cstheme="minorHAnsi"/>
        </w:rPr>
        <w:t xml:space="preserve"> so that there is transparency and accountability from an early stage and evidence of engagement by all partners.</w:t>
      </w:r>
    </w:p>
    <w:p w14:paraId="768F8B56" w14:textId="4BD2BC31" w:rsidR="00400089" w:rsidRPr="00D66037" w:rsidRDefault="00400089" w:rsidP="000B116A">
      <w:pPr>
        <w:pStyle w:val="Default"/>
        <w:jc w:val="both"/>
        <w:rPr>
          <w:rFonts w:asciiTheme="minorHAnsi" w:hAnsiTheme="minorHAnsi" w:cstheme="minorHAnsi"/>
          <w:color w:val="auto"/>
          <w:sz w:val="22"/>
          <w:szCs w:val="22"/>
        </w:rPr>
      </w:pPr>
    </w:p>
    <w:p w14:paraId="5965AD6A" w14:textId="77777777" w:rsidR="00E978CF" w:rsidRPr="00D66037" w:rsidRDefault="00E978CF" w:rsidP="00400089">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b/>
          <w:color w:val="auto"/>
          <w:sz w:val="22"/>
          <w:szCs w:val="22"/>
        </w:rPr>
      </w:pPr>
    </w:p>
    <w:p w14:paraId="64FEF438" w14:textId="7ECEAA3C" w:rsidR="00400089" w:rsidRPr="00D66037" w:rsidRDefault="00400089" w:rsidP="00400089">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b/>
          <w:color w:val="auto"/>
          <w:sz w:val="22"/>
          <w:szCs w:val="22"/>
        </w:rPr>
      </w:pPr>
      <w:r w:rsidRPr="00D66037">
        <w:rPr>
          <w:rFonts w:asciiTheme="minorHAnsi" w:hAnsiTheme="minorHAnsi" w:cstheme="minorHAnsi"/>
          <w:b/>
          <w:color w:val="auto"/>
          <w:sz w:val="22"/>
          <w:szCs w:val="22"/>
        </w:rPr>
        <w:t xml:space="preserve">Liability for Industry Partner Funding </w:t>
      </w:r>
    </w:p>
    <w:p w14:paraId="34BB1B1C" w14:textId="61A13B37" w:rsidR="00270011" w:rsidRPr="00D66037" w:rsidRDefault="00270011" w:rsidP="00400089">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p>
    <w:p w14:paraId="02656E72" w14:textId="7E3A998C" w:rsidR="004467DD" w:rsidRPr="00D66037" w:rsidRDefault="001C0CB6" w:rsidP="31B38C4D">
      <w:pPr>
        <w:pBdr>
          <w:top w:val="single" w:sz="4" w:space="1" w:color="auto"/>
          <w:left w:val="single" w:sz="4" w:space="4" w:color="auto"/>
          <w:bottom w:val="single" w:sz="4" w:space="1" w:color="auto"/>
          <w:right w:val="single" w:sz="4" w:space="4" w:color="auto"/>
        </w:pBdr>
        <w:spacing w:after="0" w:line="240" w:lineRule="auto"/>
        <w:jc w:val="both"/>
      </w:pPr>
      <w:r w:rsidRPr="31B38C4D">
        <w:t>For the industrial contribu</w:t>
      </w:r>
      <w:r w:rsidR="005568A1" w:rsidRPr="31B38C4D">
        <w:t xml:space="preserve">tion of a Collaborative </w:t>
      </w:r>
      <w:r w:rsidR="00081CED" w:rsidRPr="31B38C4D">
        <w:t>S</w:t>
      </w:r>
      <w:r w:rsidRPr="31B38C4D">
        <w:t>tudentship</w:t>
      </w:r>
      <w:r w:rsidR="003433A4" w:rsidRPr="31B38C4D">
        <w:t>,</w:t>
      </w:r>
      <w:r w:rsidRPr="31B38C4D">
        <w:t xml:space="preserve"> the </w:t>
      </w:r>
      <w:r w:rsidR="00DF77FC" w:rsidRPr="31B38C4D">
        <w:t xml:space="preserve">relevant </w:t>
      </w:r>
      <w:r w:rsidRPr="31B38C4D">
        <w:t xml:space="preserve">contract </w:t>
      </w:r>
      <w:r w:rsidR="008C6885" w:rsidRPr="31B38C4D">
        <w:t>should be</w:t>
      </w:r>
      <w:r w:rsidRPr="31B38C4D">
        <w:t xml:space="preserve"> established between the industry partner and the</w:t>
      </w:r>
      <w:r w:rsidR="006C627E" w:rsidRPr="31B38C4D">
        <w:t xml:space="preserve"> local i</w:t>
      </w:r>
      <w:r w:rsidR="003433A4" w:rsidRPr="31B38C4D">
        <w:t>nstitution</w:t>
      </w:r>
      <w:r w:rsidR="008C6885" w:rsidRPr="31B38C4D">
        <w:t xml:space="preserve"> rather than</w:t>
      </w:r>
      <w:r w:rsidR="003433A4" w:rsidRPr="31B38C4D">
        <w:rPr>
          <w:i/>
          <w:iCs/>
        </w:rPr>
        <w:t xml:space="preserve"> the </w:t>
      </w:r>
      <w:r w:rsidR="006D0879" w:rsidRPr="31B38C4D">
        <w:rPr>
          <w:i/>
          <w:iCs/>
        </w:rPr>
        <w:t>Eastbio team</w:t>
      </w:r>
      <w:r w:rsidRPr="31B38C4D">
        <w:t>.</w:t>
      </w:r>
      <w:r w:rsidR="006C627E" w:rsidRPr="31B38C4D">
        <w:t xml:space="preserve"> For audit purposes, t</w:t>
      </w:r>
      <w:r w:rsidRPr="31B38C4D">
        <w:t>he local institution is required to send a copy</w:t>
      </w:r>
      <w:r w:rsidR="006C627E" w:rsidRPr="31B38C4D">
        <w:t xml:space="preserve"> </w:t>
      </w:r>
      <w:r w:rsidR="00585A98" w:rsidRPr="31B38C4D">
        <w:t xml:space="preserve">of the </w:t>
      </w:r>
      <w:r w:rsidRPr="31B38C4D">
        <w:t xml:space="preserve">final signed </w:t>
      </w:r>
      <w:r w:rsidR="005568A1" w:rsidRPr="31B38C4D">
        <w:t xml:space="preserve">Collaborative </w:t>
      </w:r>
      <w:r w:rsidR="00081CED" w:rsidRPr="31B38C4D">
        <w:t>S</w:t>
      </w:r>
      <w:r w:rsidR="006C627E" w:rsidRPr="31B38C4D">
        <w:t xml:space="preserve">tudentship </w:t>
      </w:r>
      <w:r w:rsidR="00081CED" w:rsidRPr="31B38C4D">
        <w:t>A</w:t>
      </w:r>
      <w:r w:rsidRPr="31B38C4D">
        <w:t>greement</w:t>
      </w:r>
      <w:r w:rsidR="006C627E" w:rsidRPr="31B38C4D">
        <w:t xml:space="preserve"> to </w:t>
      </w:r>
      <w:hyperlink r:id="rId39">
        <w:r w:rsidR="006D0879" w:rsidRPr="31B38C4D">
          <w:rPr>
            <w:rStyle w:val="Hyperlink"/>
          </w:rPr>
          <w:t>placements@eastscotbiodtp.ac.uk</w:t>
        </w:r>
      </w:hyperlink>
      <w:r w:rsidR="00585A98" w:rsidRPr="31B38C4D">
        <w:t>.</w:t>
      </w:r>
      <w:r w:rsidR="00081CED" w:rsidRPr="31B38C4D">
        <w:t xml:space="preserve"> </w:t>
      </w:r>
      <w:r w:rsidR="008C6885" w:rsidRPr="31B38C4D">
        <w:t xml:space="preserve">The purpose is to ensure that all Collaborative Studentships that are co-funded by </w:t>
      </w:r>
      <w:r w:rsidR="006D0879" w:rsidRPr="31B38C4D">
        <w:t>EastBio</w:t>
      </w:r>
      <w:r w:rsidR="008C6885" w:rsidRPr="31B38C4D">
        <w:t xml:space="preserve"> progress smoothly.</w:t>
      </w:r>
    </w:p>
    <w:p w14:paraId="0F1052B2" w14:textId="1D138FFE" w:rsidR="00585A98" w:rsidRPr="00D66037" w:rsidRDefault="00585A98" w:rsidP="00400089">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p>
    <w:p w14:paraId="1287C9A2" w14:textId="18EE3DBC" w:rsidR="00585A98" w:rsidRPr="00D66037" w:rsidRDefault="005568A1" w:rsidP="31B38C4D">
      <w:pPr>
        <w:pBdr>
          <w:top w:val="single" w:sz="4" w:space="1" w:color="auto"/>
          <w:left w:val="single" w:sz="4" w:space="4" w:color="auto"/>
          <w:bottom w:val="single" w:sz="4" w:space="1" w:color="auto"/>
          <w:right w:val="single" w:sz="4" w:space="4" w:color="auto"/>
        </w:pBdr>
        <w:spacing w:after="0" w:line="240" w:lineRule="auto"/>
        <w:jc w:val="both"/>
      </w:pPr>
      <w:r w:rsidRPr="31B38C4D">
        <w:t xml:space="preserve">The </w:t>
      </w:r>
      <w:r w:rsidR="006D0879" w:rsidRPr="31B38C4D">
        <w:t>EastBio</w:t>
      </w:r>
      <w:r w:rsidRPr="31B38C4D">
        <w:t xml:space="preserve"> </w:t>
      </w:r>
      <w:r w:rsidR="00585A98" w:rsidRPr="31B38C4D">
        <w:t xml:space="preserve">core grant </w:t>
      </w:r>
      <w:r w:rsidR="00F7091C" w:rsidRPr="31B38C4D">
        <w:rPr>
          <w:rFonts w:cs="Calibri"/>
          <w:lang w:val="en-US"/>
        </w:rPr>
        <w:t xml:space="preserve">carries no liability </w:t>
      </w:r>
      <w:r w:rsidR="0091640B" w:rsidRPr="31B38C4D">
        <w:t xml:space="preserve">for any shortfalls </w:t>
      </w:r>
      <w:r w:rsidR="00585A98" w:rsidRPr="31B38C4D">
        <w:t xml:space="preserve">arising from changes to the industry partner contribution throughout the studentship or from additional costs for the </w:t>
      </w:r>
      <w:r w:rsidR="00B5627B" w:rsidRPr="31B38C4D">
        <w:t>non-a</w:t>
      </w:r>
      <w:r w:rsidR="00081CED" w:rsidRPr="31B38C4D">
        <w:t>ca</w:t>
      </w:r>
      <w:r w:rsidR="00B5627B" w:rsidRPr="31B38C4D">
        <w:t>demic</w:t>
      </w:r>
      <w:r w:rsidR="00585A98" w:rsidRPr="31B38C4D">
        <w:t xml:space="preserve"> partner</w:t>
      </w:r>
      <w:r w:rsidR="00681052" w:rsidRPr="31B38C4D">
        <w:t>’s</w:t>
      </w:r>
      <w:r w:rsidR="00585A98" w:rsidRPr="31B38C4D">
        <w:t xml:space="preserve"> share for sick</w:t>
      </w:r>
      <w:r w:rsidR="00081CED" w:rsidRPr="31B38C4D">
        <w:t xml:space="preserve">, </w:t>
      </w:r>
      <w:r w:rsidR="00585A98" w:rsidRPr="31B38C4D">
        <w:t>maternity and paternity leave. Therefore</w:t>
      </w:r>
      <w:r w:rsidR="003433A4" w:rsidRPr="31B38C4D">
        <w:t>,</w:t>
      </w:r>
      <w:r w:rsidR="00585A98" w:rsidRPr="31B38C4D">
        <w:t xml:space="preserve"> the </w:t>
      </w:r>
      <w:r w:rsidR="00A57A7E" w:rsidRPr="31B38C4D">
        <w:t>C</w:t>
      </w:r>
      <w:r w:rsidR="780EB768" w:rsidRPr="31B38C4D">
        <w:t>ASE</w:t>
      </w:r>
      <w:r w:rsidR="00A57A7E" w:rsidRPr="31B38C4D">
        <w:t xml:space="preserve"> Studentship Agreement </w:t>
      </w:r>
      <w:r w:rsidR="00585A98" w:rsidRPr="31B38C4D">
        <w:t>should comply with UKRI policies on sick</w:t>
      </w:r>
      <w:r w:rsidR="00081CED" w:rsidRPr="31B38C4D">
        <w:t xml:space="preserve">, </w:t>
      </w:r>
      <w:r w:rsidR="00585A98" w:rsidRPr="31B38C4D">
        <w:t xml:space="preserve">maternity and paternity leave. </w:t>
      </w:r>
      <w:r w:rsidR="00FF05B2" w:rsidRPr="31B38C4D">
        <w:rPr>
          <w:i/>
          <w:iCs/>
        </w:rPr>
        <w:t>I</w:t>
      </w:r>
      <w:r w:rsidR="00585A98" w:rsidRPr="31B38C4D">
        <w:rPr>
          <w:i/>
          <w:iCs/>
        </w:rPr>
        <w:t xml:space="preserve">t is the responsibility of the local institution </w:t>
      </w:r>
      <w:r w:rsidR="00FF05B2" w:rsidRPr="31B38C4D">
        <w:rPr>
          <w:i/>
          <w:iCs/>
        </w:rPr>
        <w:t>to fund shortfalls of industry partner contributions locally</w:t>
      </w:r>
      <w:r w:rsidR="00FF05B2" w:rsidRPr="31B38C4D">
        <w:t xml:space="preserve"> and to </w:t>
      </w:r>
      <w:r w:rsidR="00A57A7E" w:rsidRPr="31B38C4D">
        <w:t>assume</w:t>
      </w:r>
      <w:r w:rsidR="00FF05B2" w:rsidRPr="31B38C4D">
        <w:t xml:space="preserve"> that risk in the</w:t>
      </w:r>
      <w:r w:rsidR="00A57A7E" w:rsidRPr="31B38C4D">
        <w:t>ir</w:t>
      </w:r>
      <w:r w:rsidR="00FF05B2" w:rsidRPr="31B38C4D">
        <w:t xml:space="preserve"> </w:t>
      </w:r>
      <w:r w:rsidR="00A57A7E" w:rsidRPr="31B38C4D">
        <w:t xml:space="preserve">assessment </w:t>
      </w:r>
      <w:r w:rsidR="00FF05B2" w:rsidRPr="31B38C4D">
        <w:t>of the local recruitment</w:t>
      </w:r>
      <w:r w:rsidR="00A57A7E" w:rsidRPr="31B38C4D">
        <w:t>/allocation</w:t>
      </w:r>
      <w:r w:rsidR="00FF05B2" w:rsidRPr="31B38C4D">
        <w:t xml:space="preserve">. </w:t>
      </w:r>
    </w:p>
    <w:p w14:paraId="25885D4E" w14:textId="3552453B" w:rsidR="00585A98" w:rsidRPr="00D66037" w:rsidRDefault="00585A98" w:rsidP="00400089">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p>
    <w:p w14:paraId="3036BE74" w14:textId="5B2F6809" w:rsidR="00FF05B2" w:rsidRPr="00D66037" w:rsidRDefault="00FF05B2" w:rsidP="31B38C4D">
      <w:pPr>
        <w:pBdr>
          <w:top w:val="single" w:sz="4" w:space="1" w:color="auto"/>
          <w:left w:val="single" w:sz="4" w:space="4" w:color="auto"/>
          <w:bottom w:val="single" w:sz="4" w:space="1" w:color="auto"/>
          <w:right w:val="single" w:sz="4" w:space="4" w:color="auto"/>
        </w:pBdr>
        <w:spacing w:after="0" w:line="240" w:lineRule="auto"/>
        <w:jc w:val="both"/>
      </w:pPr>
      <w:r w:rsidRPr="31B38C4D">
        <w:rPr>
          <w:i/>
          <w:iCs/>
        </w:rPr>
        <w:t xml:space="preserve">It is the responsibility of the </w:t>
      </w:r>
      <w:r w:rsidR="006D0879" w:rsidRPr="31B38C4D">
        <w:rPr>
          <w:i/>
          <w:iCs/>
        </w:rPr>
        <w:t>a</w:t>
      </w:r>
      <w:r w:rsidR="00A57A7E" w:rsidRPr="31B38C4D">
        <w:rPr>
          <w:i/>
          <w:iCs/>
        </w:rPr>
        <w:t xml:space="preserve">cademic </w:t>
      </w:r>
      <w:r w:rsidR="006D0879" w:rsidRPr="31B38C4D">
        <w:rPr>
          <w:i/>
          <w:iCs/>
        </w:rPr>
        <w:t>s</w:t>
      </w:r>
      <w:r w:rsidRPr="31B38C4D">
        <w:rPr>
          <w:i/>
          <w:iCs/>
        </w:rPr>
        <w:t>upervisor</w:t>
      </w:r>
      <w:r w:rsidRPr="31B38C4D">
        <w:t xml:space="preserve"> of th</w:t>
      </w:r>
      <w:r w:rsidR="005568A1" w:rsidRPr="31B38C4D">
        <w:t xml:space="preserve">e awarded Collaborative </w:t>
      </w:r>
      <w:r w:rsidR="00081CED" w:rsidRPr="31B38C4D">
        <w:t>S</w:t>
      </w:r>
      <w:r w:rsidRPr="31B38C4D">
        <w:t xml:space="preserve">tudentship to initiate the local process for retrieving industry contributions and </w:t>
      </w:r>
      <w:r w:rsidRPr="31B38C4D">
        <w:rPr>
          <w:i/>
          <w:iCs/>
        </w:rPr>
        <w:t xml:space="preserve">the responsibility of the </w:t>
      </w:r>
      <w:r w:rsidR="006D0879" w:rsidRPr="31B38C4D">
        <w:rPr>
          <w:i/>
          <w:iCs/>
        </w:rPr>
        <w:t>partner</w:t>
      </w:r>
      <w:r w:rsidRPr="31B38C4D">
        <w:rPr>
          <w:i/>
          <w:iCs/>
        </w:rPr>
        <w:t xml:space="preserve"> institution the collaborative student is registered </w:t>
      </w:r>
      <w:r w:rsidR="00400089" w:rsidRPr="31B38C4D">
        <w:rPr>
          <w:i/>
          <w:iCs/>
        </w:rPr>
        <w:t>with</w:t>
      </w:r>
      <w:r w:rsidRPr="31B38C4D">
        <w:rPr>
          <w:i/>
          <w:iCs/>
        </w:rPr>
        <w:t xml:space="preserve"> to collect all financial contributions</w:t>
      </w:r>
      <w:r w:rsidR="000E1F3C" w:rsidRPr="31B38C4D">
        <w:rPr>
          <w:i/>
          <w:iCs/>
        </w:rPr>
        <w:t xml:space="preserve"> as committed to in the </w:t>
      </w:r>
      <w:r w:rsidR="00A57A7E" w:rsidRPr="31B38C4D">
        <w:rPr>
          <w:i/>
          <w:iCs/>
        </w:rPr>
        <w:t xml:space="preserve">Support </w:t>
      </w:r>
      <w:r w:rsidR="008C6885" w:rsidRPr="31B38C4D">
        <w:rPr>
          <w:i/>
          <w:iCs/>
        </w:rPr>
        <w:t>L</w:t>
      </w:r>
      <w:r w:rsidR="000E1F3C" w:rsidRPr="31B38C4D">
        <w:rPr>
          <w:i/>
          <w:iCs/>
        </w:rPr>
        <w:t xml:space="preserve">etters </w:t>
      </w:r>
      <w:r w:rsidR="00A57A7E" w:rsidRPr="31B38C4D">
        <w:rPr>
          <w:i/>
          <w:iCs/>
        </w:rPr>
        <w:t>submitted</w:t>
      </w:r>
      <w:r w:rsidR="000E1F3C" w:rsidRPr="31B38C4D">
        <w:rPr>
          <w:i/>
          <w:iCs/>
        </w:rPr>
        <w:t xml:space="preserve"> from </w:t>
      </w:r>
      <w:r w:rsidR="00A57A7E" w:rsidRPr="31B38C4D">
        <w:rPr>
          <w:i/>
          <w:iCs/>
        </w:rPr>
        <w:t>non-academic</w:t>
      </w:r>
      <w:r w:rsidR="000E1F3C" w:rsidRPr="31B38C4D">
        <w:rPr>
          <w:i/>
          <w:iCs/>
        </w:rPr>
        <w:t xml:space="preserve"> partners in </w:t>
      </w:r>
      <w:r w:rsidR="00681052" w:rsidRPr="31B38C4D">
        <w:rPr>
          <w:i/>
          <w:iCs/>
        </w:rPr>
        <w:t xml:space="preserve">the </w:t>
      </w:r>
      <w:r w:rsidR="006D0879" w:rsidRPr="31B38C4D">
        <w:rPr>
          <w:i/>
          <w:iCs/>
        </w:rPr>
        <w:t>EastBio</w:t>
      </w:r>
      <w:r w:rsidR="00A57A7E" w:rsidRPr="31B38C4D">
        <w:rPr>
          <w:i/>
          <w:iCs/>
        </w:rPr>
        <w:t xml:space="preserve"> </w:t>
      </w:r>
      <w:r w:rsidR="00681052" w:rsidRPr="31B38C4D">
        <w:rPr>
          <w:i/>
          <w:iCs/>
        </w:rPr>
        <w:t>Project Call</w:t>
      </w:r>
      <w:r w:rsidR="000E1F3C" w:rsidRPr="31B38C4D">
        <w:t xml:space="preserve">. </w:t>
      </w:r>
    </w:p>
    <w:p w14:paraId="349010DF" w14:textId="77777777" w:rsidR="00E978CF" w:rsidRPr="00D66037" w:rsidRDefault="00E978CF" w:rsidP="00400089">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p>
    <w:p w14:paraId="7E180CE2" w14:textId="70A05292" w:rsidR="003A5147" w:rsidRPr="00D66037" w:rsidRDefault="003A5147" w:rsidP="004467DD">
      <w:pPr>
        <w:spacing w:after="0" w:line="240" w:lineRule="auto"/>
        <w:jc w:val="both"/>
        <w:rPr>
          <w:rFonts w:cstheme="minorHAnsi"/>
        </w:rPr>
      </w:pPr>
    </w:p>
    <w:p w14:paraId="518CA998" w14:textId="7DF25BC4" w:rsidR="0080368E" w:rsidRDefault="0080368E">
      <w:pPr>
        <w:rPr>
          <w:rFonts w:cstheme="minorHAnsi"/>
        </w:rPr>
      </w:pPr>
      <w:r>
        <w:rPr>
          <w:rFonts w:cstheme="minorHAnsi"/>
        </w:rPr>
        <w:br w:type="page"/>
      </w:r>
    </w:p>
    <w:p w14:paraId="5DF82B23" w14:textId="29EBBFFE" w:rsidR="00081CED" w:rsidRPr="0080368E" w:rsidRDefault="0080368E" w:rsidP="0080368E">
      <w:pPr>
        <w:pStyle w:val="Heading3"/>
      </w:pPr>
      <w:bookmarkStart w:id="13" w:name="_Toc147637930"/>
      <w:r>
        <w:lastRenderedPageBreak/>
        <w:t>A</w:t>
      </w:r>
      <w:r w:rsidR="00F411BD">
        <w:t>ppendix</w:t>
      </w:r>
      <w:r w:rsidR="6D86E07E">
        <w:t xml:space="preserve"> 1</w:t>
      </w:r>
      <w:r>
        <w:t>: Guidance for prospective CASE partners</w:t>
      </w:r>
      <w:bookmarkEnd w:id="13"/>
    </w:p>
    <w:p w14:paraId="30F02659" w14:textId="76427A0C" w:rsidR="0080368E" w:rsidRDefault="0080368E" w:rsidP="31B38C4D">
      <w:pPr>
        <w:spacing w:after="0" w:line="240" w:lineRule="auto"/>
        <w:rPr>
          <w:rFonts w:cs="Calibri"/>
          <w:lang w:val="en-US"/>
        </w:rPr>
      </w:pPr>
      <w:r w:rsidRPr="31B38C4D">
        <w:rPr>
          <w:b/>
          <w:bCs/>
          <w:lang w:val="it-IT"/>
        </w:rPr>
        <w:t xml:space="preserve">Collaborative </w:t>
      </w:r>
      <w:r w:rsidRPr="31B38C4D">
        <w:rPr>
          <w:b/>
          <w:bCs/>
        </w:rPr>
        <w:t xml:space="preserve">PhD Studentship Opportunities in EastBio </w:t>
      </w:r>
    </w:p>
    <w:p w14:paraId="41D3C9EB" w14:textId="5F97B83D" w:rsidR="0080368E" w:rsidRDefault="0080368E" w:rsidP="31B38C4D">
      <w:pPr>
        <w:spacing w:after="0" w:line="240" w:lineRule="auto"/>
        <w:rPr>
          <w:rFonts w:cs="Calibri"/>
          <w:lang w:val="en-US"/>
        </w:rPr>
      </w:pPr>
      <w:r w:rsidRPr="31B38C4D">
        <w:rPr>
          <w:rFonts w:cs="Calibri"/>
          <w:lang w:val="en-US"/>
        </w:rPr>
        <w:t xml:space="preserve">EastBio is </w:t>
      </w:r>
      <w:r w:rsidR="17FB25B6" w:rsidRPr="31B38C4D">
        <w:rPr>
          <w:rFonts w:cs="Calibri"/>
          <w:lang w:val="en-US"/>
        </w:rPr>
        <w:t xml:space="preserve">a </w:t>
      </w:r>
      <w:r w:rsidR="00FA7FF1" w:rsidRPr="31B38C4D">
        <w:rPr>
          <w:rFonts w:cs="Calibri"/>
          <w:lang w:val="en-US"/>
        </w:rPr>
        <w:t>p</w:t>
      </w:r>
      <w:r w:rsidRPr="31B38C4D">
        <w:rPr>
          <w:rFonts w:cs="Calibri"/>
          <w:lang w:val="en-US"/>
        </w:rPr>
        <w:t xml:space="preserve">artnership established in 2012 with continuous funding from the UKRI Biotechnology and Biological Sciences Research Council (BBSRC). </w:t>
      </w:r>
      <w:r w:rsidR="00FA7FF1" w:rsidRPr="31B38C4D">
        <w:rPr>
          <w:rFonts w:cs="Calibri"/>
          <w:lang w:val="en-US"/>
        </w:rPr>
        <w:t>A</w:t>
      </w:r>
      <w:r w:rsidRPr="31B38C4D">
        <w:rPr>
          <w:rFonts w:cs="Calibri"/>
          <w:lang w:val="en-US"/>
        </w:rPr>
        <w:t xml:space="preserve">mongst the largest BBSRC-funded </w:t>
      </w:r>
      <w:proofErr w:type="spellStart"/>
      <w:r w:rsidRPr="31B38C4D">
        <w:rPr>
          <w:rFonts w:cs="Calibri"/>
          <w:lang w:val="en-US"/>
        </w:rPr>
        <w:t>programmes</w:t>
      </w:r>
      <w:proofErr w:type="spellEnd"/>
      <w:r w:rsidRPr="31B38C4D">
        <w:rPr>
          <w:rFonts w:cs="Calibri"/>
          <w:lang w:val="en-US"/>
        </w:rPr>
        <w:t xml:space="preserve"> in the UK, </w:t>
      </w:r>
      <w:r w:rsidR="00FA7FF1" w:rsidRPr="31B38C4D">
        <w:rPr>
          <w:rFonts w:cs="Calibri"/>
          <w:lang w:val="en-US"/>
        </w:rPr>
        <w:t xml:space="preserve">EastBio is </w:t>
      </w:r>
      <w:r w:rsidRPr="31B38C4D">
        <w:rPr>
          <w:rFonts w:cs="Calibri"/>
          <w:lang w:val="en-US"/>
        </w:rPr>
        <w:t>currently supporting the training of 300+ life sciences students across five universities (</w:t>
      </w:r>
      <w:r w:rsidRPr="31B38C4D">
        <w:rPr>
          <w:rFonts w:cs="Calibri"/>
          <w:lang w:val="nl-NL"/>
        </w:rPr>
        <w:t>Aberdeen, Dundee, Edinburgh, Stirling and St Andrews</w:t>
      </w:r>
      <w:r w:rsidRPr="31B38C4D">
        <w:rPr>
          <w:rFonts w:cs="Calibri"/>
          <w:lang w:val="en-US"/>
        </w:rPr>
        <w:t>) in partnership with the Industrial Biotechnology Innovation Centre (IBioIC), Moredun Research Institute, Scotland</w:t>
      </w:r>
      <w:r w:rsidRPr="31B38C4D">
        <w:rPr>
          <w:rFonts w:cs="Calibri"/>
        </w:rPr>
        <w:t>’</w:t>
      </w:r>
      <w:r w:rsidRPr="31B38C4D">
        <w:rPr>
          <w:rFonts w:cs="Calibri"/>
          <w:lang w:val="en-US"/>
        </w:rPr>
        <w:t>s Rural College (SRUC), The James Hutton Institute, Cool Farm Alliance and SULSA.</w:t>
      </w:r>
    </w:p>
    <w:p w14:paraId="1A3C02AE" w14:textId="77777777" w:rsidR="00AD0302" w:rsidRDefault="00AD0302" w:rsidP="00AD0302">
      <w:pPr>
        <w:rPr>
          <w:rFonts w:ascii="Calibri" w:hAnsi="Calibri" w:cs="Calibri"/>
        </w:rPr>
      </w:pPr>
    </w:p>
    <w:p w14:paraId="66A31A7C" w14:textId="25EDA871" w:rsidR="00AD0302" w:rsidRPr="00AD0302" w:rsidRDefault="00AD0302" w:rsidP="00AD0302">
      <w:pPr>
        <w:shd w:val="clear" w:color="auto" w:fill="DBE5F1" w:themeFill="accent1" w:themeFillTint="33"/>
        <w:jc w:val="center"/>
        <w:rPr>
          <w:rFonts w:ascii="Calibri" w:hAnsi="Calibri" w:cs="Calibri"/>
          <w:i/>
          <w:iCs/>
        </w:rPr>
      </w:pPr>
      <w:r w:rsidRPr="00AD0302">
        <w:rPr>
          <w:rFonts w:ascii="Calibri" w:hAnsi="Calibri" w:cs="Calibri"/>
          <w:i/>
          <w:iCs/>
        </w:rPr>
        <w:t xml:space="preserve">EastBio has developed a </w:t>
      </w:r>
      <w:r w:rsidRPr="00AD0302">
        <w:rPr>
          <w:rFonts w:ascii="Calibri" w:hAnsi="Calibri" w:cs="Calibri"/>
          <w:b/>
          <w:bCs/>
          <w:i/>
          <w:iCs/>
        </w:rPr>
        <w:t>Research Brochure</w:t>
      </w:r>
      <w:r w:rsidRPr="00AD0302">
        <w:rPr>
          <w:rFonts w:ascii="Calibri" w:hAnsi="Calibri" w:cs="Calibri"/>
          <w:i/>
          <w:iCs/>
        </w:rPr>
        <w:t xml:space="preserve"> with details of the research and collaborative expertise held within EastBio partner institutions: go to </w:t>
      </w:r>
      <w:hyperlink r:id="rId40" w:history="1">
        <w:r w:rsidRPr="00AD0302">
          <w:rPr>
            <w:rStyle w:val="Hyperlink"/>
            <w:rFonts w:ascii="Calibri" w:hAnsi="Calibri" w:cs="Calibri"/>
            <w:i/>
            <w:iCs/>
          </w:rPr>
          <w:t>https://www.ed.ac.uk/biology/eastbio/research</w:t>
        </w:r>
      </w:hyperlink>
      <w:r w:rsidRPr="00AD0302">
        <w:rPr>
          <w:rFonts w:ascii="Calibri" w:hAnsi="Calibri" w:cs="Calibri"/>
          <w:i/>
          <w:iCs/>
        </w:rPr>
        <w:t xml:space="preserve"> for a pdf copy of the brochure. Note that EastBio facilitates academia-industry networking sessions at our annual symposia (Edinburgh, 3-4 June 2025) so get in touch if you would like to be contacted by the team.</w:t>
      </w:r>
    </w:p>
    <w:p w14:paraId="74F61F20" w14:textId="77777777" w:rsidR="0080368E" w:rsidRPr="00AC6174" w:rsidRDefault="0080368E" w:rsidP="0080368E">
      <w:pPr>
        <w:pStyle w:val="Body"/>
        <w:spacing w:after="0" w:line="240" w:lineRule="auto"/>
        <w:jc w:val="both"/>
        <w:rPr>
          <w:rFonts w:cs="Calibri"/>
          <w:u w:color="FF0000"/>
          <w:lang w:val="en-US"/>
        </w:rPr>
      </w:pPr>
    </w:p>
    <w:p w14:paraId="2114F7E7" w14:textId="77777777" w:rsidR="0080368E" w:rsidRPr="00AC6174" w:rsidRDefault="0080368E" w:rsidP="0080368E">
      <w:pPr>
        <w:pStyle w:val="Body"/>
        <w:spacing w:after="0" w:line="240" w:lineRule="auto"/>
        <w:jc w:val="both"/>
        <w:rPr>
          <w:rFonts w:cs="Calibri"/>
          <w:u w:color="FF0000"/>
        </w:rPr>
      </w:pPr>
      <w:r w:rsidRPr="00AC6174">
        <w:rPr>
          <w:rFonts w:cs="Calibri"/>
          <w:u w:color="FF0000"/>
          <w:lang w:val="en-US"/>
        </w:rPr>
        <w:t xml:space="preserve">For details, see </w:t>
      </w:r>
      <w:hyperlink r:id="rId41" w:history="1">
        <w:r w:rsidRPr="00AC6174">
          <w:rPr>
            <w:rStyle w:val="Hyperlink"/>
            <w:rFonts w:cs="Calibri"/>
            <w:lang w:val="en-US"/>
          </w:rPr>
          <w:t>https://www.ed.ac.uk/biology/eastbio/about-eastbio/collaboration-with-industry</w:t>
        </w:r>
      </w:hyperlink>
      <w:r w:rsidRPr="00AC6174">
        <w:rPr>
          <w:rFonts w:cs="Calibri"/>
          <w:u w:color="FF0000"/>
          <w:lang w:val="en-US"/>
        </w:rPr>
        <w:t xml:space="preserve">. </w:t>
      </w:r>
    </w:p>
    <w:p w14:paraId="3C771456" w14:textId="77777777" w:rsidR="0080368E" w:rsidRPr="00AC6174" w:rsidRDefault="0080368E" w:rsidP="0080368E">
      <w:pPr>
        <w:pStyle w:val="Body"/>
        <w:spacing w:after="0" w:line="240" w:lineRule="auto"/>
        <w:jc w:val="both"/>
        <w:rPr>
          <w:rFonts w:cs="Calibri"/>
          <w:b/>
          <w:bCs/>
          <w:u w:color="FF0000"/>
        </w:rPr>
      </w:pPr>
    </w:p>
    <w:p w14:paraId="3F5402A8" w14:textId="77777777" w:rsidR="0080368E" w:rsidRPr="0080368E" w:rsidRDefault="0080368E" w:rsidP="0080368E">
      <w:pPr>
        <w:pStyle w:val="Body"/>
        <w:shd w:val="clear" w:color="auto" w:fill="DBE5F1" w:themeFill="accent1" w:themeFillTint="33"/>
        <w:spacing w:after="0" w:line="240" w:lineRule="auto"/>
        <w:jc w:val="center"/>
        <w:rPr>
          <w:rFonts w:cs="Calibri"/>
          <w:i/>
          <w:iCs/>
          <w:u w:color="FF0000"/>
        </w:rPr>
      </w:pPr>
      <w:r w:rsidRPr="0080368E">
        <w:rPr>
          <w:rFonts w:cs="Calibri"/>
          <w:i/>
          <w:iCs/>
          <w:u w:color="FF0000"/>
          <w:lang w:val="en-US"/>
        </w:rPr>
        <w:t>The primary aim of EastBio is to deliver world-class interdisciplinary training to bioscience PhD students to help build a highly skilled workforce</w:t>
      </w:r>
      <w:r w:rsidRPr="0080368E">
        <w:rPr>
          <w:rFonts w:cs="Calibri"/>
          <w:i/>
          <w:iCs/>
          <w:u w:color="FF0000"/>
        </w:rPr>
        <w:t>.</w:t>
      </w:r>
    </w:p>
    <w:p w14:paraId="14F6B196" w14:textId="77777777" w:rsidR="0080368E" w:rsidRPr="00AC6174" w:rsidRDefault="0080368E" w:rsidP="0080368E">
      <w:pPr>
        <w:pStyle w:val="Body"/>
        <w:spacing w:after="0" w:line="240" w:lineRule="auto"/>
        <w:rPr>
          <w:rFonts w:cs="Calibri"/>
        </w:rPr>
      </w:pPr>
    </w:p>
    <w:p w14:paraId="57079711" w14:textId="77777777" w:rsidR="0080368E" w:rsidRPr="0080368E" w:rsidRDefault="0080368E" w:rsidP="0080368E">
      <w:pPr>
        <w:rPr>
          <w:b/>
          <w:bCs/>
        </w:rPr>
      </w:pPr>
      <w:r w:rsidRPr="0080368E">
        <w:rPr>
          <w:b/>
          <w:bCs/>
        </w:rPr>
        <w:t>Benefits:</w:t>
      </w:r>
    </w:p>
    <w:p w14:paraId="593B3D44" w14:textId="186833F9" w:rsidR="0080368E" w:rsidRPr="00ED2053" w:rsidRDefault="0080368E" w:rsidP="00ED2053">
      <w:pPr>
        <w:pStyle w:val="Body"/>
        <w:numPr>
          <w:ilvl w:val="0"/>
          <w:numId w:val="36"/>
        </w:numPr>
        <w:spacing w:after="0" w:line="240" w:lineRule="auto"/>
        <w:jc w:val="both"/>
        <w:rPr>
          <w:rFonts w:cs="Calibri"/>
          <w:b/>
          <w:bCs/>
          <w:lang w:val="en-US"/>
        </w:rPr>
      </w:pPr>
      <w:r w:rsidRPr="00AC6174">
        <w:rPr>
          <w:rFonts w:cs="Calibri"/>
          <w:b/>
          <w:bCs/>
          <w:lang w:val="en-US"/>
        </w:rPr>
        <w:t xml:space="preserve">Opportunities, encapsulated in collaborative agreements, to devise cutting-edge research projects, capture IP, obtain patents and help translate research findings. </w:t>
      </w:r>
      <w:r w:rsidRPr="00AC6174">
        <w:rPr>
          <w:rFonts w:cs="Calibri"/>
          <w:u w:color="FF0000"/>
          <w:lang w:val="en-US"/>
        </w:rPr>
        <w:t xml:space="preserve">EastBio </w:t>
      </w:r>
      <w:r w:rsidRPr="00AC6174">
        <w:rPr>
          <w:rFonts w:cs="Calibri"/>
          <w:lang w:val="en-US"/>
        </w:rPr>
        <w:t>PhD students enjoy full access to all facilities and expertise available across the partnership.</w:t>
      </w:r>
    </w:p>
    <w:p w14:paraId="709E9B1D" w14:textId="702CC1BD" w:rsidR="00ED2053" w:rsidRPr="00AC6174" w:rsidRDefault="00E73ACC" w:rsidP="00ED2053">
      <w:pPr>
        <w:pStyle w:val="Body"/>
        <w:spacing w:after="0" w:line="240" w:lineRule="auto"/>
        <w:jc w:val="both"/>
        <w:rPr>
          <w:rFonts w:cs="Calibri"/>
          <w:b/>
          <w:bCs/>
          <w:lang w:val="en-US"/>
        </w:rPr>
      </w:pPr>
      <w:hyperlink r:id="rId42" w:history="1">
        <w:r w:rsidR="00ED2053" w:rsidRPr="00C95D87">
          <w:rPr>
            <w:rStyle w:val="Hyperlink"/>
            <w:rFonts w:cs="Calibri"/>
            <w:b/>
            <w:bCs/>
            <w:lang w:val="en-US"/>
          </w:rPr>
          <w:t>https://www.ed.ac.uk/biology/eastbio/about-eastbio/collaboration-with-industry</w:t>
        </w:r>
      </w:hyperlink>
      <w:r w:rsidR="00ED2053">
        <w:rPr>
          <w:rFonts w:cs="Calibri"/>
          <w:b/>
          <w:bCs/>
          <w:lang w:val="en-US"/>
        </w:rPr>
        <w:t xml:space="preserve"> </w:t>
      </w:r>
    </w:p>
    <w:p w14:paraId="50AA4E97" w14:textId="05CFFF0D" w:rsidR="0080368E" w:rsidRPr="00ED2053" w:rsidRDefault="0080368E" w:rsidP="00ED2053">
      <w:pPr>
        <w:pStyle w:val="Body"/>
        <w:numPr>
          <w:ilvl w:val="0"/>
          <w:numId w:val="36"/>
        </w:numPr>
        <w:spacing w:after="0" w:line="240" w:lineRule="auto"/>
        <w:jc w:val="both"/>
        <w:rPr>
          <w:rFonts w:cs="Calibri"/>
          <w:b/>
          <w:bCs/>
          <w:lang w:val="en-US"/>
        </w:rPr>
      </w:pPr>
      <w:r w:rsidRPr="00AC6174">
        <w:rPr>
          <w:rFonts w:cs="Calibri"/>
          <w:b/>
          <w:bCs/>
          <w:lang w:val="en-US"/>
        </w:rPr>
        <w:t xml:space="preserve">Direct access to a highly skilled talent pool. </w:t>
      </w:r>
      <w:r w:rsidRPr="00AC6174">
        <w:rPr>
          <w:rFonts w:cs="Calibri"/>
          <w:u w:color="FF0000"/>
          <w:lang w:val="en-US"/>
        </w:rPr>
        <w:t xml:space="preserve">EastBio </w:t>
      </w:r>
      <w:r w:rsidRPr="00AC6174">
        <w:rPr>
          <w:rFonts w:cs="Calibri"/>
          <w:lang w:val="en-US"/>
        </w:rPr>
        <w:t xml:space="preserve">seeks to recruit and nurture the development of talented and ambitious individuals, valuing diverse backgrounds. We will recruit and train </w:t>
      </w:r>
      <w:r w:rsidR="00FA7FF1">
        <w:rPr>
          <w:rFonts w:cs="Calibri"/>
          <w:lang w:val="en-US"/>
        </w:rPr>
        <w:t>over 40</w:t>
      </w:r>
      <w:r w:rsidRPr="00AC6174">
        <w:rPr>
          <w:rFonts w:cs="Calibri"/>
          <w:lang w:val="en-US"/>
        </w:rPr>
        <w:t xml:space="preserve"> students per year in a world-class research environment. </w:t>
      </w:r>
      <w:r w:rsidRPr="00AC6174">
        <w:rPr>
          <w:rFonts w:cs="Calibri"/>
          <w:u w:color="FF0000"/>
          <w:lang w:val="en-US"/>
        </w:rPr>
        <w:t xml:space="preserve">EastBio </w:t>
      </w:r>
      <w:r w:rsidRPr="00AC6174">
        <w:rPr>
          <w:rFonts w:cs="Calibri"/>
          <w:lang w:val="en-US"/>
        </w:rPr>
        <w:t>offers a robust and diverse array of enhanced training opportunities that includes</w:t>
      </w:r>
      <w:r w:rsidR="00FA7FF1">
        <w:rPr>
          <w:rFonts w:cs="Calibri"/>
          <w:lang w:val="en-US"/>
        </w:rPr>
        <w:t xml:space="preserve"> computational, </w:t>
      </w:r>
      <w:r w:rsidR="00FA7FF1" w:rsidRPr="00AC6174">
        <w:rPr>
          <w:rFonts w:cs="Calibri"/>
          <w:lang w:val="en-US"/>
        </w:rPr>
        <w:t xml:space="preserve">advanced skills </w:t>
      </w:r>
      <w:r w:rsidR="00FA7FF1">
        <w:rPr>
          <w:rFonts w:cs="Calibri"/>
          <w:lang w:val="en-US"/>
        </w:rPr>
        <w:t xml:space="preserve">&amp; methods, as well as </w:t>
      </w:r>
      <w:r w:rsidRPr="00AC6174">
        <w:rPr>
          <w:rFonts w:cs="Calibri"/>
          <w:lang w:val="en-US"/>
        </w:rPr>
        <w:t>enterprise</w:t>
      </w:r>
      <w:r w:rsidR="00FA7FF1">
        <w:rPr>
          <w:rFonts w:cs="Calibri"/>
          <w:lang w:val="en-US"/>
        </w:rPr>
        <w:t>/business</w:t>
      </w:r>
      <w:r w:rsidRPr="00AC6174">
        <w:rPr>
          <w:rFonts w:cs="Calibri"/>
          <w:lang w:val="en-US"/>
        </w:rPr>
        <w:t xml:space="preserve"> training, and public engagement.</w:t>
      </w:r>
    </w:p>
    <w:p w14:paraId="17784BAD" w14:textId="6029B447" w:rsidR="00ED2053" w:rsidRPr="00AC6174" w:rsidRDefault="00E73ACC" w:rsidP="00ED2053">
      <w:pPr>
        <w:pStyle w:val="Body"/>
        <w:spacing w:after="0" w:line="240" w:lineRule="auto"/>
        <w:jc w:val="both"/>
        <w:rPr>
          <w:rFonts w:cs="Calibri"/>
          <w:b/>
          <w:bCs/>
          <w:lang w:val="en-US"/>
        </w:rPr>
      </w:pPr>
      <w:hyperlink r:id="rId43" w:history="1">
        <w:r w:rsidR="00ED2053" w:rsidRPr="00C95D87">
          <w:rPr>
            <w:rStyle w:val="Hyperlink"/>
            <w:rFonts w:cs="Calibri"/>
            <w:b/>
            <w:bCs/>
            <w:lang w:val="en-US"/>
          </w:rPr>
          <w:t>https://www.ed.ac.uk/biology/eastbio/about-eastbio/our-community</w:t>
        </w:r>
      </w:hyperlink>
      <w:r w:rsidR="00ED2053">
        <w:rPr>
          <w:rFonts w:cs="Calibri"/>
          <w:b/>
          <w:bCs/>
          <w:lang w:val="en-US"/>
        </w:rPr>
        <w:t xml:space="preserve"> </w:t>
      </w:r>
    </w:p>
    <w:p w14:paraId="3095DE7C" w14:textId="332BACB3" w:rsidR="0080368E" w:rsidRPr="00ED2053" w:rsidRDefault="0080368E" w:rsidP="00ED2053">
      <w:pPr>
        <w:pStyle w:val="Body"/>
        <w:numPr>
          <w:ilvl w:val="0"/>
          <w:numId w:val="36"/>
        </w:numPr>
        <w:spacing w:after="0" w:line="240" w:lineRule="auto"/>
        <w:jc w:val="both"/>
        <w:rPr>
          <w:rFonts w:cs="Calibri"/>
          <w:b/>
          <w:bCs/>
          <w:lang w:val="en-US"/>
        </w:rPr>
      </w:pPr>
      <w:r w:rsidRPr="00AC6174">
        <w:rPr>
          <w:rFonts w:cs="Calibri"/>
          <w:b/>
          <w:bCs/>
          <w:lang w:val="en-US"/>
        </w:rPr>
        <w:t xml:space="preserve">Direct access to a highly collaborative and interdisciplinary research network. </w:t>
      </w:r>
      <w:r w:rsidRPr="00AC6174">
        <w:rPr>
          <w:rFonts w:cs="Calibri"/>
          <w:lang w:val="en-US"/>
        </w:rPr>
        <w:t xml:space="preserve">Annual research and impact symposia, </w:t>
      </w:r>
      <w:r w:rsidRPr="00AC6174">
        <w:rPr>
          <w:rFonts w:cs="Calibri"/>
          <w:u w:color="FF0000"/>
          <w:lang w:val="en-US"/>
        </w:rPr>
        <w:t xml:space="preserve">EastBio </w:t>
      </w:r>
      <w:r w:rsidRPr="00AC6174">
        <w:rPr>
          <w:rFonts w:cs="Calibri"/>
          <w:lang w:val="en-US"/>
        </w:rPr>
        <w:t>training events and research activities form the basis of a highly connected and collaborative environment where interdisciplinary research is valued and promoted.</w:t>
      </w:r>
    </w:p>
    <w:p w14:paraId="5D5FC4B7" w14:textId="77777777" w:rsidR="00ED2053" w:rsidRPr="0044062F" w:rsidRDefault="00E73ACC" w:rsidP="00ED2053">
      <w:pPr>
        <w:pStyle w:val="Body"/>
        <w:spacing w:after="0" w:line="240" w:lineRule="auto"/>
        <w:jc w:val="both"/>
        <w:rPr>
          <w:rFonts w:cs="Calibri"/>
          <w:lang w:val="en-US"/>
        </w:rPr>
      </w:pPr>
      <w:hyperlink r:id="rId44" w:history="1">
        <w:r w:rsidR="00ED2053" w:rsidRPr="0044062F">
          <w:rPr>
            <w:rStyle w:val="Hyperlink"/>
            <w:rFonts w:cs="Calibri"/>
            <w:lang w:val="en-US"/>
          </w:rPr>
          <w:t>https://www.ed.ac.uk/biology/eastbio/training/training-overview</w:t>
        </w:r>
      </w:hyperlink>
    </w:p>
    <w:p w14:paraId="35571AFC" w14:textId="77777777" w:rsidR="00ED2053" w:rsidRDefault="00E73ACC" w:rsidP="00ED2053">
      <w:pPr>
        <w:pStyle w:val="Body"/>
        <w:spacing w:after="0" w:line="240" w:lineRule="auto"/>
        <w:jc w:val="both"/>
        <w:rPr>
          <w:rFonts w:cs="Calibri"/>
          <w:lang w:val="en-US"/>
        </w:rPr>
      </w:pPr>
      <w:hyperlink r:id="rId45" w:history="1">
        <w:r w:rsidR="00ED2053" w:rsidRPr="0044062F">
          <w:rPr>
            <w:rStyle w:val="Hyperlink"/>
            <w:rFonts w:cs="Calibri"/>
            <w:lang w:val="en-US"/>
          </w:rPr>
          <w:t>https://www.ed.ac.uk/biology/eastbio/training/placements</w:t>
        </w:r>
      </w:hyperlink>
    </w:p>
    <w:p w14:paraId="13B1ECAB" w14:textId="77777777" w:rsidR="00ED2053" w:rsidRPr="00ED2053" w:rsidRDefault="00E73ACC" w:rsidP="00ED2053">
      <w:pPr>
        <w:pStyle w:val="Body"/>
        <w:spacing w:after="0" w:line="240" w:lineRule="auto"/>
        <w:jc w:val="both"/>
        <w:rPr>
          <w:rFonts w:cs="Calibri"/>
          <w:b/>
          <w:bCs/>
          <w:lang w:val="en-US"/>
        </w:rPr>
      </w:pPr>
      <w:hyperlink r:id="rId46" w:history="1">
        <w:r w:rsidR="00ED2053" w:rsidRPr="00C95D87">
          <w:rPr>
            <w:rStyle w:val="Hyperlink"/>
            <w:rFonts w:cs="Calibri"/>
            <w:lang w:val="en-US"/>
          </w:rPr>
          <w:t>https://www.ed.ac.uk/biology/eastbio/training/eastbio-symposia</w:t>
        </w:r>
      </w:hyperlink>
    </w:p>
    <w:p w14:paraId="0084F68B" w14:textId="28104849" w:rsidR="0080368E" w:rsidRPr="00AC6174" w:rsidRDefault="0080368E" w:rsidP="00ED2053">
      <w:pPr>
        <w:pStyle w:val="Body"/>
        <w:numPr>
          <w:ilvl w:val="0"/>
          <w:numId w:val="36"/>
        </w:numPr>
        <w:spacing w:after="0" w:line="240" w:lineRule="auto"/>
        <w:jc w:val="both"/>
        <w:rPr>
          <w:rFonts w:cs="Calibri"/>
          <w:b/>
          <w:bCs/>
          <w:lang w:val="en-US"/>
        </w:rPr>
      </w:pPr>
      <w:r w:rsidRPr="00AC6174">
        <w:rPr>
          <w:rFonts w:cs="Calibri"/>
          <w:b/>
          <w:bCs/>
          <w:lang w:val="en-US"/>
        </w:rPr>
        <w:t>Join a growing network of industrial collaborators and stakeholders.</w:t>
      </w:r>
      <w:r w:rsidRPr="00AC6174">
        <w:rPr>
          <w:rFonts w:cs="Calibri"/>
          <w:lang w:val="en-US"/>
        </w:rPr>
        <w:t xml:space="preserve"> You will join a growing network of industrial stakeholders that include </w:t>
      </w:r>
      <w:proofErr w:type="spellStart"/>
      <w:r w:rsidRPr="00AC6174">
        <w:rPr>
          <w:rFonts w:cs="Calibri"/>
          <w:u w:color="FF0000"/>
          <w:lang w:val="en-US"/>
        </w:rPr>
        <w:t>Mialgae</w:t>
      </w:r>
      <w:proofErr w:type="spellEnd"/>
      <w:r w:rsidRPr="00AC6174">
        <w:rPr>
          <w:rFonts w:cs="Calibri"/>
          <w:u w:color="FF0000"/>
          <w:lang w:val="en-US"/>
        </w:rPr>
        <w:t xml:space="preserve">; Drax Power Station; Roslin Technologies; Massive Analytics; </w:t>
      </w:r>
      <w:proofErr w:type="spellStart"/>
      <w:r w:rsidRPr="00AC6174">
        <w:rPr>
          <w:rFonts w:cs="Calibri"/>
          <w:u w:color="FF0000"/>
          <w:lang w:val="en-US"/>
        </w:rPr>
        <w:t>AbascusBio</w:t>
      </w:r>
      <w:proofErr w:type="spellEnd"/>
      <w:r w:rsidRPr="00AC6174">
        <w:rPr>
          <w:rFonts w:cs="Calibri"/>
          <w:u w:color="FF0000"/>
          <w:lang w:val="en-US"/>
        </w:rPr>
        <w:t xml:space="preserve"> Ltd.; Boehringer Ingelheim; </w:t>
      </w:r>
      <w:proofErr w:type="spellStart"/>
      <w:r w:rsidRPr="00AC6174">
        <w:rPr>
          <w:rFonts w:cs="Calibri"/>
          <w:u w:color="FF0000"/>
          <w:lang w:val="en-US"/>
        </w:rPr>
        <w:t>Elasmogen</w:t>
      </w:r>
      <w:proofErr w:type="spellEnd"/>
      <w:r w:rsidRPr="00AC6174">
        <w:rPr>
          <w:rFonts w:cs="Calibri"/>
          <w:u w:color="FF0000"/>
          <w:lang w:val="en-US"/>
        </w:rPr>
        <w:t xml:space="preserve">; Centre for Environment, Fisheries and Aquaculture Science; Cairn Research Ltd.; </w:t>
      </w:r>
      <w:proofErr w:type="spellStart"/>
      <w:r w:rsidRPr="00AC6174">
        <w:rPr>
          <w:rFonts w:cs="Calibri"/>
          <w:u w:color="FF0000"/>
          <w:lang w:val="en-US"/>
        </w:rPr>
        <w:t>Biobest</w:t>
      </w:r>
      <w:proofErr w:type="spellEnd"/>
      <w:r w:rsidRPr="00AC6174">
        <w:rPr>
          <w:rFonts w:cs="Calibri"/>
          <w:u w:color="FF0000"/>
          <w:lang w:val="en-US"/>
        </w:rPr>
        <w:t xml:space="preserve"> Laboratories; Fios Genomics and Scottish Bioenergy.</w:t>
      </w:r>
    </w:p>
    <w:p w14:paraId="77EDC608" w14:textId="77777777" w:rsidR="00ED2053" w:rsidRDefault="00E73ACC" w:rsidP="00ED2053">
      <w:pPr>
        <w:pStyle w:val="Body"/>
        <w:spacing w:after="0" w:line="240" w:lineRule="auto"/>
        <w:jc w:val="both"/>
        <w:rPr>
          <w:rFonts w:cs="Calibri"/>
          <w:lang w:val="en-US"/>
        </w:rPr>
      </w:pPr>
      <w:hyperlink r:id="rId47" w:history="1">
        <w:r w:rsidR="00ED2053" w:rsidRPr="00C95D87">
          <w:rPr>
            <w:rStyle w:val="Hyperlink"/>
            <w:rFonts w:cs="Calibri"/>
            <w:lang w:val="en-US"/>
          </w:rPr>
          <w:t>https://www.ed.ac.uk/biology/eastbio/about-eastbio/collaboration-with-industry</w:t>
        </w:r>
      </w:hyperlink>
    </w:p>
    <w:p w14:paraId="07F2EE84" w14:textId="77AE61E0" w:rsidR="0080368E" w:rsidRPr="0044062F" w:rsidRDefault="0080368E" w:rsidP="00ED2053">
      <w:pPr>
        <w:pStyle w:val="Body"/>
        <w:numPr>
          <w:ilvl w:val="0"/>
          <w:numId w:val="35"/>
        </w:numPr>
        <w:spacing w:after="0" w:line="240" w:lineRule="auto"/>
        <w:jc w:val="both"/>
        <w:rPr>
          <w:rFonts w:cs="Calibri"/>
          <w:b/>
          <w:bCs/>
          <w:lang w:val="en-US"/>
        </w:rPr>
      </w:pPr>
      <w:r w:rsidRPr="00AC6174">
        <w:rPr>
          <w:rFonts w:cs="Calibri"/>
          <w:b/>
          <w:bCs/>
          <w:u w:color="FF0000"/>
          <w:lang w:val="en-US"/>
        </w:rPr>
        <w:t xml:space="preserve">A training programme that is tailored to meet the needs of students, staff and stakeholders. </w:t>
      </w:r>
      <w:r w:rsidRPr="00AC6174">
        <w:rPr>
          <w:rFonts w:cs="Calibri"/>
          <w:u w:color="FF0000"/>
          <w:lang w:val="en-US"/>
        </w:rPr>
        <w:t>We offer a flexible training programme that supports students and staff irrespective of circumstance (for details, please see our flexible model for industry partnering below).</w:t>
      </w:r>
    </w:p>
    <w:p w14:paraId="277E6A1D" w14:textId="142D71EF" w:rsidR="0044062F" w:rsidRPr="0044062F" w:rsidRDefault="00E73ACC" w:rsidP="0044062F">
      <w:pPr>
        <w:pStyle w:val="Body"/>
        <w:spacing w:after="0" w:line="240" w:lineRule="auto"/>
        <w:jc w:val="both"/>
        <w:rPr>
          <w:rFonts w:cs="Calibri"/>
          <w:lang w:val="en-US"/>
        </w:rPr>
      </w:pPr>
      <w:hyperlink r:id="rId48" w:history="1">
        <w:r w:rsidR="0044062F" w:rsidRPr="0044062F">
          <w:rPr>
            <w:rStyle w:val="Hyperlink"/>
            <w:rFonts w:cs="Calibri"/>
            <w:lang w:val="en-US"/>
          </w:rPr>
          <w:t>https://www.ed.ac.uk/biology/eastbio/training/enterprise-and-industry-skills</w:t>
        </w:r>
      </w:hyperlink>
    </w:p>
    <w:p w14:paraId="0DB50464" w14:textId="77777777" w:rsidR="0080368E" w:rsidRPr="00AC6174" w:rsidRDefault="0080368E" w:rsidP="0080368E">
      <w:pPr>
        <w:pStyle w:val="Body"/>
        <w:spacing w:after="0" w:line="240" w:lineRule="auto"/>
        <w:jc w:val="both"/>
        <w:rPr>
          <w:rFonts w:cs="Calibri"/>
          <w:color w:val="FF0000"/>
          <w:u w:color="FF0000"/>
        </w:rPr>
      </w:pPr>
    </w:p>
    <w:p w14:paraId="74762569" w14:textId="77777777" w:rsidR="0080368E" w:rsidRPr="0080368E" w:rsidRDefault="0080368E" w:rsidP="0080368E">
      <w:pPr>
        <w:pStyle w:val="Body"/>
        <w:shd w:val="clear" w:color="auto" w:fill="DBE5F1" w:themeFill="accent1" w:themeFillTint="33"/>
        <w:spacing w:after="0" w:line="240" w:lineRule="auto"/>
        <w:jc w:val="center"/>
        <w:rPr>
          <w:rFonts w:cs="Calibri"/>
          <w:i/>
          <w:iCs/>
          <w:lang w:val="en-US"/>
        </w:rPr>
      </w:pPr>
      <w:r w:rsidRPr="0080368E">
        <w:rPr>
          <w:rFonts w:cs="Calibri"/>
          <w:i/>
          <w:iCs/>
          <w:u w:color="FF0000"/>
          <w:lang w:val="en-US"/>
        </w:rPr>
        <w:t>EastBio can help</w:t>
      </w:r>
      <w:r w:rsidRPr="0080368E">
        <w:rPr>
          <w:rFonts w:cs="Calibri"/>
          <w:i/>
          <w:iCs/>
          <w:lang w:val="en-US"/>
        </w:rPr>
        <w:t xml:space="preserve"> your organisation operate at the cutting edge, forge academic collaborations, explore new opportunities, tap into funding streams and encourage PhD talent to work in your sector.</w:t>
      </w:r>
    </w:p>
    <w:p w14:paraId="738634B9" w14:textId="77777777" w:rsidR="0080368E" w:rsidRPr="00AC6174" w:rsidRDefault="0080368E" w:rsidP="0080368E">
      <w:pPr>
        <w:pStyle w:val="Body"/>
        <w:spacing w:after="0" w:line="240" w:lineRule="auto"/>
        <w:jc w:val="both"/>
        <w:rPr>
          <w:rFonts w:cs="Calibri"/>
        </w:rPr>
      </w:pPr>
    </w:p>
    <w:p w14:paraId="7EA1A44D" w14:textId="77777777" w:rsidR="0080368E" w:rsidRPr="0080368E" w:rsidRDefault="0080368E" w:rsidP="0080368E">
      <w:pPr>
        <w:rPr>
          <w:b/>
          <w:bCs/>
        </w:rPr>
      </w:pPr>
      <w:r w:rsidRPr="0080368E">
        <w:rPr>
          <w:b/>
          <w:bCs/>
        </w:rPr>
        <w:t xml:space="preserve">What are Collaborative Studentships? </w:t>
      </w:r>
    </w:p>
    <w:p w14:paraId="1A290AFF" w14:textId="04C7F7C0" w:rsidR="0080368E" w:rsidRPr="00AC6174" w:rsidRDefault="0080368E" w:rsidP="0080368E">
      <w:pPr>
        <w:pStyle w:val="Body"/>
        <w:spacing w:after="0" w:line="240" w:lineRule="auto"/>
        <w:jc w:val="both"/>
        <w:rPr>
          <w:rFonts w:cs="Calibri"/>
        </w:rPr>
      </w:pPr>
      <w:r w:rsidRPr="31B38C4D">
        <w:rPr>
          <w:rFonts w:cs="Calibri"/>
          <w:lang w:val="en-US"/>
        </w:rPr>
        <w:lastRenderedPageBreak/>
        <w:t>CASE Studentships are collaborative research projects between EastBio academic(s) and industrial/non-academic</w:t>
      </w:r>
      <w:r w:rsidRPr="31B38C4D">
        <w:rPr>
          <w:rFonts w:cs="Calibri"/>
        </w:rPr>
        <w:t xml:space="preserve"> partner</w:t>
      </w:r>
      <w:r w:rsidRPr="31B38C4D">
        <w:rPr>
          <w:rFonts w:cs="Calibri"/>
          <w:lang w:val="en-US"/>
        </w:rPr>
        <w:t>(s)</w:t>
      </w:r>
      <w:r w:rsidRPr="31B38C4D">
        <w:rPr>
          <w:rFonts w:cs="Calibri"/>
        </w:rPr>
        <w:t xml:space="preserve">. </w:t>
      </w:r>
      <w:r w:rsidRPr="31B38C4D">
        <w:rPr>
          <w:rFonts w:cs="Calibri"/>
          <w:lang w:val="en-US"/>
        </w:rPr>
        <w:t>Students working on collaborative projects benefit from the full EastBio training programme, along with time spent at the industrial partner (on site internship range from 3 minimum to 18 months maximum). The academic and industry partner</w:t>
      </w:r>
      <w:r w:rsidR="5162D057" w:rsidRPr="31B38C4D">
        <w:rPr>
          <w:rFonts w:cs="Calibri"/>
          <w:lang w:val="en-US"/>
        </w:rPr>
        <w:t>s</w:t>
      </w:r>
      <w:r w:rsidRPr="31B38C4D">
        <w:rPr>
          <w:rFonts w:cs="Calibri"/>
          <w:lang w:val="en-US"/>
        </w:rPr>
        <w:t xml:space="preserve"> collaborate to write a PhD project proposal (information soon to be updated on our website at </w:t>
      </w:r>
      <w:hyperlink r:id="rId49">
        <w:r w:rsidRPr="31B38C4D">
          <w:rPr>
            <w:rStyle w:val="Hyperlink"/>
            <w:rFonts w:cs="Calibri"/>
            <w:lang w:val="en-US"/>
          </w:rPr>
          <w:t>https://www.ed.ac.uk/biology/eastbio/how-to-apply</w:t>
        </w:r>
      </w:hyperlink>
      <w:r w:rsidRPr="31B38C4D">
        <w:rPr>
          <w:rFonts w:cs="Calibri"/>
        </w:rPr>
        <w:t xml:space="preserve">).  </w:t>
      </w:r>
    </w:p>
    <w:p w14:paraId="33979734" w14:textId="77777777" w:rsidR="0080368E" w:rsidRPr="00AC6174" w:rsidRDefault="0080368E" w:rsidP="0080368E">
      <w:pPr>
        <w:pStyle w:val="Body"/>
        <w:spacing w:after="0" w:line="240" w:lineRule="auto"/>
        <w:jc w:val="both"/>
        <w:rPr>
          <w:rFonts w:cs="Calibri"/>
          <w:b/>
          <w:bCs/>
          <w:lang w:val="en-US"/>
        </w:rPr>
      </w:pPr>
    </w:p>
    <w:p w14:paraId="59907311" w14:textId="77777777" w:rsidR="0080368E" w:rsidRPr="00AC6174" w:rsidRDefault="0080368E" w:rsidP="0080368E">
      <w:r w:rsidRPr="00AC6174">
        <w:t xml:space="preserve">A flexible model for industry partnering that offers three routes:  </w:t>
      </w:r>
    </w:p>
    <w:p w14:paraId="159B3077" w14:textId="4C20F96A" w:rsidR="0080368E" w:rsidRPr="0080368E" w:rsidRDefault="0080368E" w:rsidP="0080368E">
      <w:pPr>
        <w:pStyle w:val="ListParagraph"/>
        <w:numPr>
          <w:ilvl w:val="0"/>
          <w:numId w:val="33"/>
        </w:numPr>
        <w:jc w:val="both"/>
        <w:rPr>
          <w:rFonts w:ascii="Calibri" w:hAnsi="Calibri" w:cs="Calibri"/>
        </w:rPr>
      </w:pPr>
      <w:r w:rsidRPr="0080368E">
        <w:rPr>
          <w:rFonts w:ascii="Calibri" w:hAnsi="Calibri" w:cs="Calibri"/>
          <w:b/>
        </w:rPr>
        <w:t>Standard Collaborative Studentship with an industrial partner</w:t>
      </w:r>
      <w:r w:rsidRPr="0080368E">
        <w:rPr>
          <w:rFonts w:ascii="Calibri" w:hAnsi="Calibri" w:cs="Calibri"/>
        </w:rPr>
        <w:t xml:space="preserve">. </w:t>
      </w:r>
      <w:r w:rsidRPr="0080368E">
        <w:rPr>
          <w:rFonts w:ascii="Calibri" w:hAnsi="Calibri" w:cs="Calibri"/>
          <w:u w:color="FF0000"/>
        </w:rPr>
        <w:t xml:space="preserve">EastBio </w:t>
      </w:r>
      <w:r w:rsidRPr="0080368E">
        <w:rPr>
          <w:rFonts w:ascii="Calibri" w:hAnsi="Calibri" w:cs="Calibri"/>
        </w:rPr>
        <w:t>prioritises collaboration with SMEs for studentship allocations. Financial contribution depends on the partner’s size:</w:t>
      </w:r>
    </w:p>
    <w:p w14:paraId="7D9EFE2C" w14:textId="77777777" w:rsidR="0080368E" w:rsidRPr="00AC6174" w:rsidRDefault="0080368E" w:rsidP="0080368E">
      <w:pPr>
        <w:pStyle w:val="ListParagraph"/>
        <w:numPr>
          <w:ilvl w:val="0"/>
          <w:numId w:val="34"/>
        </w:numPr>
        <w:spacing w:after="0" w:line="240" w:lineRule="auto"/>
        <w:jc w:val="both"/>
        <w:rPr>
          <w:rFonts w:cs="Calibri"/>
        </w:rPr>
      </w:pPr>
      <w:r w:rsidRPr="00AC6174">
        <w:rPr>
          <w:rFonts w:cs="Calibri"/>
        </w:rPr>
        <w:t>Companies that have more than 50 employees, will provide a minimum of £5,700* in total towards project costs to support a full 4-year UKRI BBSRC Standard Collaborative studentship.</w:t>
      </w:r>
    </w:p>
    <w:p w14:paraId="5789DFFC" w14:textId="77777777" w:rsidR="0080368E" w:rsidRPr="00AC6174" w:rsidRDefault="0080368E" w:rsidP="0080368E">
      <w:pPr>
        <w:pStyle w:val="ListParagraph"/>
        <w:numPr>
          <w:ilvl w:val="0"/>
          <w:numId w:val="34"/>
        </w:numPr>
        <w:spacing w:after="0" w:line="240" w:lineRule="auto"/>
        <w:jc w:val="both"/>
        <w:rPr>
          <w:rFonts w:cs="Calibri"/>
        </w:rPr>
      </w:pPr>
      <w:r w:rsidRPr="00AC6174">
        <w:rPr>
          <w:rFonts w:cs="Calibri"/>
        </w:rPr>
        <w:t xml:space="preserve">For SME that have 50 or fewer employees, there is </w:t>
      </w:r>
      <w:r w:rsidRPr="00AC6174">
        <w:rPr>
          <w:rFonts w:cs="Calibri"/>
          <w:i/>
          <w:iCs/>
        </w:rPr>
        <w:t>no financial contribution required</w:t>
      </w:r>
      <w:r w:rsidRPr="00AC6174">
        <w:rPr>
          <w:rFonts w:cs="Calibri"/>
        </w:rPr>
        <w:t xml:space="preserve"> towards project costs.</w:t>
      </w:r>
      <w:r>
        <w:rPr>
          <w:rFonts w:cs="Calibri"/>
        </w:rPr>
        <w:t xml:space="preserve"> However, companies will be responsible to provide in-kind support to the recruited student for the period of their placement (minimum of 3 months spent at the company’s premises, depending on the project). </w:t>
      </w:r>
    </w:p>
    <w:p w14:paraId="5F62A614" w14:textId="59D47750" w:rsidR="0080368E" w:rsidRPr="0080368E" w:rsidRDefault="0080368E" w:rsidP="0080368E">
      <w:pPr>
        <w:pStyle w:val="ListParagraph"/>
        <w:numPr>
          <w:ilvl w:val="0"/>
          <w:numId w:val="33"/>
        </w:numPr>
        <w:jc w:val="both"/>
        <w:rPr>
          <w:rFonts w:ascii="Calibri" w:hAnsi="Calibri" w:cs="Calibri"/>
        </w:rPr>
      </w:pPr>
      <w:r w:rsidRPr="0080368E">
        <w:rPr>
          <w:rFonts w:ascii="Calibri" w:hAnsi="Calibri" w:cs="Calibri"/>
          <w:b/>
        </w:rPr>
        <w:t>50% Industry Match-Funded Collaborative Studentship</w:t>
      </w:r>
      <w:r w:rsidRPr="0080368E">
        <w:rPr>
          <w:rFonts w:ascii="Calibri" w:hAnsi="Calibri" w:cs="Calibri"/>
        </w:rPr>
        <w:t xml:space="preserve">. </w:t>
      </w:r>
      <w:r w:rsidRPr="0080368E">
        <w:rPr>
          <w:rFonts w:ascii="Calibri" w:hAnsi="Calibri" w:cs="Calibri"/>
          <w:u w:color="FF0000"/>
        </w:rPr>
        <w:t xml:space="preserve">EastBio </w:t>
      </w:r>
      <w:r w:rsidR="00EA491E">
        <w:rPr>
          <w:rFonts w:ascii="Calibri" w:hAnsi="Calibri" w:cs="Calibri"/>
        </w:rPr>
        <w:t>runs</w:t>
      </w:r>
      <w:r w:rsidRPr="0080368E">
        <w:rPr>
          <w:rFonts w:ascii="Calibri" w:hAnsi="Calibri" w:cs="Calibri"/>
        </w:rPr>
        <w:t xml:space="preserve"> an additional collaborative studentship stream, where the industrial partner provides 50% of the overall studentship costs. Where industrial partners are able to fund at this level, partner institutions may decide to ring-fence a number of these studentships. Only students who reach the standard of candidates in our main interview rounds will be recruited to these pre-committed studentships. Industry will have the option of being involved in recruiting these students. The total estimated costs to the industrial partner of a 50% Industry Match-Funded Studentship will be </w:t>
      </w:r>
      <w:r w:rsidRPr="0080368E">
        <w:rPr>
          <w:rFonts w:ascii="Calibri" w:hAnsi="Calibri" w:cs="Calibri"/>
          <w:b/>
          <w:bCs/>
        </w:rPr>
        <w:t>£58,490*</w:t>
      </w:r>
      <w:r w:rsidRPr="0080368E">
        <w:rPr>
          <w:rFonts w:ascii="Calibri" w:hAnsi="Calibri" w:cs="Calibri"/>
        </w:rPr>
        <w:t xml:space="preserve"> over the total PhD studentship, subject to UKRI annual increments. The commitment must be captured in a Support Letter signed by the industrial partner and submitted together with the Project Proposal to EastBio Management; no Collaborative project proposal under this stream will be considered without a Support Letter.</w:t>
      </w:r>
    </w:p>
    <w:p w14:paraId="668A3DCE" w14:textId="7B8AA126" w:rsidR="0080368E" w:rsidRPr="0080368E" w:rsidRDefault="0080368E" w:rsidP="0080368E">
      <w:pPr>
        <w:pStyle w:val="ListParagraph"/>
        <w:numPr>
          <w:ilvl w:val="0"/>
          <w:numId w:val="33"/>
        </w:numPr>
        <w:jc w:val="both"/>
        <w:rPr>
          <w:rFonts w:ascii="Calibri" w:hAnsi="Calibri" w:cs="Calibri"/>
        </w:rPr>
      </w:pPr>
      <w:r w:rsidRPr="0080368E">
        <w:rPr>
          <w:rFonts w:ascii="Calibri" w:hAnsi="Calibri" w:cs="Calibri"/>
          <w:b/>
        </w:rPr>
        <w:t>Part-time Collaborative</w:t>
      </w:r>
      <w:r w:rsidRPr="0080368E" w:rsidDel="008C26E3">
        <w:rPr>
          <w:rFonts w:ascii="Calibri" w:hAnsi="Calibri" w:cs="Calibri"/>
          <w:b/>
        </w:rPr>
        <w:t xml:space="preserve"> </w:t>
      </w:r>
      <w:r w:rsidRPr="0080368E">
        <w:rPr>
          <w:rFonts w:ascii="Calibri" w:hAnsi="Calibri" w:cs="Calibri"/>
          <w:b/>
        </w:rPr>
        <w:t>studentship</w:t>
      </w:r>
      <w:r w:rsidRPr="0080368E">
        <w:rPr>
          <w:rFonts w:ascii="Calibri" w:hAnsi="Calibri" w:cs="Calibri"/>
        </w:rPr>
        <w:t xml:space="preserve"> route for industry-based employees. The total estimated current costs of covering fees -- but not PhD stipend -- will be £41,400* over the total part-time PhD studentship. The partner is expected to continue paying staff salary for the duration of the PhD.</w:t>
      </w:r>
    </w:p>
    <w:p w14:paraId="6072014B" w14:textId="77777777" w:rsidR="0080368E" w:rsidRPr="00AC6174" w:rsidRDefault="0080368E" w:rsidP="0080368E">
      <w:pPr>
        <w:pStyle w:val="Body"/>
        <w:spacing w:after="0" w:line="240" w:lineRule="auto"/>
        <w:rPr>
          <w:rFonts w:cs="Calibri"/>
          <w:lang w:val="en-US"/>
        </w:rPr>
      </w:pPr>
    </w:p>
    <w:p w14:paraId="10A884F2" w14:textId="77777777" w:rsidR="0080368E" w:rsidRPr="00AC6174" w:rsidRDefault="0080368E" w:rsidP="0080368E">
      <w:pPr>
        <w:pStyle w:val="Body"/>
        <w:spacing w:after="0" w:line="240" w:lineRule="auto"/>
        <w:jc w:val="center"/>
        <w:rPr>
          <w:rFonts w:cs="Calibri"/>
          <w:i/>
          <w:iCs/>
          <w:lang w:val="en-US"/>
        </w:rPr>
      </w:pPr>
      <w:r w:rsidRPr="00AC6174">
        <w:rPr>
          <w:rFonts w:cs="Calibri"/>
          <w:i/>
          <w:iCs/>
          <w:lang w:val="en-US"/>
        </w:rPr>
        <w:t>* At the time of sharing this Guidance, the figures were accurate. EastBio reserves the right to update these figures in line with any amendments to the UKRI minimum stipend levels for funded studentships, confirmed annually every autumn.</w:t>
      </w:r>
    </w:p>
    <w:p w14:paraId="2C010491" w14:textId="77777777" w:rsidR="0080368E" w:rsidRPr="00AC6174" w:rsidRDefault="0080368E" w:rsidP="0080368E">
      <w:pPr>
        <w:pStyle w:val="Body"/>
        <w:spacing w:after="0" w:line="240" w:lineRule="auto"/>
        <w:rPr>
          <w:rFonts w:cs="Calibri"/>
          <w:b/>
          <w:bCs/>
          <w:lang w:val="it-IT"/>
        </w:rPr>
      </w:pPr>
    </w:p>
    <w:p w14:paraId="3E19018C" w14:textId="77777777" w:rsidR="0080368E" w:rsidRPr="0080368E" w:rsidRDefault="0080368E" w:rsidP="0080368E">
      <w:pPr>
        <w:rPr>
          <w:b/>
          <w:bCs/>
        </w:rPr>
      </w:pPr>
      <w:r w:rsidRPr="0080368E">
        <w:rPr>
          <w:b/>
          <w:bCs/>
          <w:lang w:val="it-IT"/>
        </w:rPr>
        <w:t>Criteria</w:t>
      </w:r>
      <w:r w:rsidRPr="0080368E">
        <w:rPr>
          <w:b/>
          <w:bCs/>
        </w:rPr>
        <w:t xml:space="preserve"> </w:t>
      </w:r>
    </w:p>
    <w:p w14:paraId="1D646353" w14:textId="2A1256A0" w:rsidR="0080368E" w:rsidRPr="0080368E" w:rsidRDefault="0080368E" w:rsidP="0080368E">
      <w:pPr>
        <w:jc w:val="both"/>
        <w:rPr>
          <w:rFonts w:ascii="Calibri" w:hAnsi="Calibri" w:cs="Calibri"/>
        </w:rPr>
      </w:pPr>
      <w:r w:rsidRPr="00AC6174">
        <w:rPr>
          <w:rFonts w:ascii="Calibri" w:hAnsi="Calibri" w:cs="Calibri"/>
        </w:rPr>
        <w:t xml:space="preserve">The Collaborative Studentship Project Proposals will be reviewed </w:t>
      </w:r>
      <w:r>
        <w:rPr>
          <w:rFonts w:ascii="Calibri" w:hAnsi="Calibri" w:cs="Calibri"/>
        </w:rPr>
        <w:t xml:space="preserve">separately </w:t>
      </w:r>
      <w:r w:rsidRPr="00AC6174">
        <w:rPr>
          <w:rFonts w:ascii="Calibri" w:hAnsi="Calibri" w:cs="Calibri"/>
        </w:rPr>
        <w:t xml:space="preserve">by the </w:t>
      </w:r>
      <w:r w:rsidRPr="00AC6174">
        <w:rPr>
          <w:rFonts w:ascii="Calibri" w:hAnsi="Calibri" w:cs="Calibri"/>
          <w:u w:color="FF0000"/>
        </w:rPr>
        <w:t xml:space="preserve">EastBio </w:t>
      </w:r>
      <w:r w:rsidRPr="00AC6174">
        <w:rPr>
          <w:rFonts w:ascii="Calibri" w:hAnsi="Calibri" w:cs="Calibri"/>
        </w:rPr>
        <w:t xml:space="preserve">Industry Engagement Committee led by the IBioIC representative to ensure that the project falls within the </w:t>
      </w:r>
      <w:hyperlink r:id="rId50" w:history="1">
        <w:r w:rsidRPr="00AC6174">
          <w:rPr>
            <w:rStyle w:val="Hyperlink"/>
            <w:rFonts w:ascii="Calibri" w:hAnsi="Calibri" w:cs="Calibri"/>
          </w:rPr>
          <w:t>BBSRC remit</w:t>
        </w:r>
      </w:hyperlink>
      <w:r w:rsidRPr="00AC6174">
        <w:rPr>
          <w:rFonts w:ascii="Calibri" w:hAnsi="Calibri" w:cs="Calibri"/>
        </w:rPr>
        <w:t>, conforms with the desired standard of scientific excellence, aligns with the BBSRC</w:t>
      </w:r>
      <w:r>
        <w:rPr>
          <w:rFonts w:ascii="Calibri" w:hAnsi="Calibri" w:cs="Calibri"/>
        </w:rPr>
        <w:t>/</w:t>
      </w:r>
      <w:r w:rsidRPr="00AC6174">
        <w:rPr>
          <w:rFonts w:ascii="Calibri" w:hAnsi="Calibri" w:cs="Calibri"/>
          <w:u w:color="FF0000"/>
        </w:rPr>
        <w:t xml:space="preserve">EastBio </w:t>
      </w:r>
      <w:r w:rsidRPr="00AC6174">
        <w:rPr>
          <w:rFonts w:ascii="Calibri" w:hAnsi="Calibri" w:cs="Calibri"/>
        </w:rPr>
        <w:t xml:space="preserve">DTP3 key strategic themes and provides adequate evidence about the engagement of the non-academic partner in the PhD project and the recruited student’s professional development; for more information, see </w:t>
      </w:r>
      <w:hyperlink r:id="rId51" w:history="1">
        <w:r w:rsidRPr="00AC6174">
          <w:rPr>
            <w:rStyle w:val="Hyperlink"/>
            <w:rFonts w:ascii="Calibri" w:hAnsi="Calibri" w:cs="Calibri"/>
          </w:rPr>
          <w:t>here</w:t>
        </w:r>
      </w:hyperlink>
      <w:r w:rsidRPr="00AC6174">
        <w:rPr>
          <w:rFonts w:ascii="Calibri" w:hAnsi="Calibri" w:cs="Calibri"/>
        </w:rPr>
        <w:t xml:space="preserve">. The purpose of the additional review is practical, to ensure the quality of Collaborative projects and to enable required amendments to the project before its approval. To check your organisation’s eligibility to become a partner, see </w:t>
      </w:r>
      <w:hyperlink r:id="rId52" w:history="1">
        <w:r w:rsidRPr="00AC6174">
          <w:rPr>
            <w:rStyle w:val="Hyperlink"/>
            <w:rFonts w:ascii="Calibri" w:hAnsi="Calibri" w:cs="Calibri"/>
          </w:rPr>
          <w:t>here</w:t>
        </w:r>
      </w:hyperlink>
      <w:r w:rsidRPr="00AC6174">
        <w:rPr>
          <w:rFonts w:ascii="Calibri" w:hAnsi="Calibri" w:cs="Calibri"/>
        </w:rPr>
        <w:t>. Once approved and advertised, PhD project uptake will be driven by student choice.</w:t>
      </w:r>
    </w:p>
    <w:p w14:paraId="2F432139" w14:textId="77777777" w:rsidR="0080368E" w:rsidRPr="00AC6174" w:rsidRDefault="0080368E" w:rsidP="0080368E">
      <w:pPr>
        <w:pStyle w:val="Body"/>
        <w:spacing w:after="0" w:line="240" w:lineRule="auto"/>
        <w:jc w:val="both"/>
        <w:rPr>
          <w:rFonts w:cs="Calibri"/>
          <w:b/>
          <w:bCs/>
          <w:lang w:val="en-US"/>
        </w:rPr>
      </w:pPr>
    </w:p>
    <w:p w14:paraId="3D5E58C8" w14:textId="77777777" w:rsidR="0080368E" w:rsidRPr="00AC6174" w:rsidRDefault="0080368E" w:rsidP="0080368E">
      <w:r w:rsidRPr="00AC6174">
        <w:t xml:space="preserve">How to submit your Industry project proposal for an EastBio Collaborative Studentship </w:t>
      </w:r>
    </w:p>
    <w:p w14:paraId="6780B8A9" w14:textId="48626D00" w:rsidR="0080368E" w:rsidRPr="00AC6174" w:rsidRDefault="0080368E" w:rsidP="31B38C4D">
      <w:pPr>
        <w:pStyle w:val="ListParagraph"/>
        <w:numPr>
          <w:ilvl w:val="0"/>
          <w:numId w:val="28"/>
        </w:numPr>
        <w:pBdr>
          <w:top w:val="nil"/>
          <w:left w:val="nil"/>
          <w:bottom w:val="nil"/>
          <w:right w:val="nil"/>
          <w:between w:val="nil"/>
          <w:bar w:val="nil"/>
        </w:pBdr>
        <w:spacing w:after="0" w:line="240" w:lineRule="auto"/>
        <w:jc w:val="both"/>
        <w:rPr>
          <w:rFonts w:cs="Calibri"/>
        </w:rPr>
      </w:pPr>
      <w:r w:rsidRPr="00AC6174">
        <w:rPr>
          <w:rFonts w:cs="Calibri"/>
        </w:rPr>
        <w:lastRenderedPageBreak/>
        <w:t>Eligible academics engage industry and develop collaborative ideas</w:t>
      </w:r>
      <w:r w:rsidR="00AD0302">
        <w:rPr>
          <w:rFonts w:cs="Calibri"/>
        </w:rPr>
        <w:t xml:space="preserve"> for a research project</w:t>
      </w:r>
      <w:r w:rsidRPr="00AC6174">
        <w:rPr>
          <w:rFonts w:cs="Calibri"/>
        </w:rPr>
        <w:t xml:space="preserve"> prior to submitting the EastBio Studentship </w:t>
      </w:r>
      <w:r w:rsidRPr="31B38C4D">
        <w:rPr>
          <w:rFonts w:cs="Calibri"/>
          <w:b/>
          <w:bCs/>
          <w:shd w:val="clear" w:color="auto" w:fill="DBE5F1" w:themeFill="accent1" w:themeFillTint="33"/>
        </w:rPr>
        <w:t>Project Proposal form</w:t>
      </w:r>
      <w:r w:rsidRPr="00AC6174">
        <w:rPr>
          <w:rFonts w:cs="Calibri"/>
        </w:rPr>
        <w:t xml:space="preserve"> </w:t>
      </w:r>
      <w:r w:rsidR="00AD0302">
        <w:rPr>
          <w:rFonts w:cs="Calibri"/>
        </w:rPr>
        <w:t xml:space="preserve">together </w:t>
      </w:r>
      <w:r w:rsidRPr="00AC6174">
        <w:rPr>
          <w:rFonts w:cs="Calibri"/>
        </w:rPr>
        <w:t>with a</w:t>
      </w:r>
      <w:r w:rsidRPr="31B38C4D">
        <w:rPr>
          <w:rFonts w:cs="Calibri"/>
          <w:b/>
          <w:bCs/>
        </w:rPr>
        <w:t xml:space="preserve"> </w:t>
      </w:r>
      <w:r w:rsidRPr="31B38C4D">
        <w:rPr>
          <w:rFonts w:cs="Calibri"/>
          <w:b/>
          <w:bCs/>
          <w:shd w:val="clear" w:color="auto" w:fill="DBE5F1" w:themeFill="accent1" w:themeFillTint="33"/>
        </w:rPr>
        <w:t>Support Letter</w:t>
      </w:r>
      <w:r w:rsidRPr="00AC6174">
        <w:rPr>
          <w:rFonts w:cs="Calibri"/>
        </w:rPr>
        <w:t xml:space="preserve"> from the industrial partner before the annual</w:t>
      </w:r>
      <w:r w:rsidRPr="00AC6174">
        <w:rPr>
          <w:rFonts w:cs="Calibri"/>
          <w:b/>
          <w:bCs/>
        </w:rPr>
        <w:t xml:space="preserve"> </w:t>
      </w:r>
      <w:r>
        <w:rPr>
          <w:rFonts w:cs="Calibri"/>
        </w:rPr>
        <w:t>autumn</w:t>
      </w:r>
      <w:r w:rsidRPr="00AC6174">
        <w:rPr>
          <w:rFonts w:cs="Calibri"/>
        </w:rPr>
        <w:t xml:space="preserve"> deadline. </w:t>
      </w:r>
    </w:p>
    <w:p w14:paraId="50391A96" w14:textId="648FAD0B" w:rsidR="0080368E" w:rsidRPr="00AC6174" w:rsidRDefault="0080368E" w:rsidP="0080368E">
      <w:pPr>
        <w:pStyle w:val="ListParagraph"/>
        <w:numPr>
          <w:ilvl w:val="0"/>
          <w:numId w:val="28"/>
        </w:numPr>
        <w:pBdr>
          <w:top w:val="nil"/>
          <w:left w:val="nil"/>
          <w:bottom w:val="nil"/>
          <w:right w:val="nil"/>
          <w:between w:val="nil"/>
          <w:bar w:val="nil"/>
        </w:pBdr>
        <w:spacing w:after="0" w:line="240" w:lineRule="auto"/>
        <w:contextualSpacing w:val="0"/>
        <w:jc w:val="both"/>
        <w:rPr>
          <w:rFonts w:cs="Calibri"/>
        </w:rPr>
      </w:pPr>
      <w:r w:rsidRPr="00AC6174">
        <w:rPr>
          <w:rFonts w:cs="Calibri"/>
        </w:rPr>
        <w:t xml:space="preserve">The recruitment cycle starts in autumn; for info see </w:t>
      </w:r>
      <w:hyperlink r:id="rId53" w:history="1">
        <w:r w:rsidRPr="003A0B84">
          <w:rPr>
            <w:rStyle w:val="Hyperlink"/>
            <w:rFonts w:cs="Calibri"/>
          </w:rPr>
          <w:t>here</w:t>
        </w:r>
      </w:hyperlink>
      <w:r>
        <w:rPr>
          <w:rFonts w:cs="Calibri"/>
        </w:rPr>
        <w:t xml:space="preserve"> (</w:t>
      </w:r>
      <w:r w:rsidR="00AD0302">
        <w:rPr>
          <w:rFonts w:cs="Calibri"/>
        </w:rPr>
        <w:t xml:space="preserve">process is </w:t>
      </w:r>
      <w:r>
        <w:rPr>
          <w:rFonts w:cs="Calibri"/>
        </w:rPr>
        <w:t>reviewed annually)</w:t>
      </w:r>
      <w:r w:rsidRPr="00AC6174">
        <w:rPr>
          <w:rFonts w:cs="Calibri"/>
        </w:rPr>
        <w:t>.</w:t>
      </w:r>
    </w:p>
    <w:p w14:paraId="39BDDB9D" w14:textId="6DCB53AF" w:rsidR="0080368E" w:rsidRPr="00AC6174" w:rsidRDefault="0080368E" w:rsidP="31B38C4D">
      <w:pPr>
        <w:pStyle w:val="ListParagraph"/>
        <w:numPr>
          <w:ilvl w:val="0"/>
          <w:numId w:val="28"/>
        </w:numPr>
        <w:pBdr>
          <w:top w:val="nil"/>
          <w:left w:val="nil"/>
          <w:bottom w:val="nil"/>
          <w:right w:val="nil"/>
          <w:between w:val="nil"/>
          <w:bar w:val="nil"/>
        </w:pBdr>
        <w:spacing w:after="0" w:line="259" w:lineRule="auto"/>
        <w:jc w:val="both"/>
        <w:rPr>
          <w:rFonts w:cs="Calibri"/>
        </w:rPr>
      </w:pPr>
      <w:r w:rsidRPr="00AC6174">
        <w:rPr>
          <w:rFonts w:cs="Calibri"/>
        </w:rPr>
        <w:t>Please note that EastBio expects that the non-academic partner is involved in any local selection of candidates before nomination</w:t>
      </w:r>
      <w:r>
        <w:rPr>
          <w:rFonts w:cs="Calibri"/>
        </w:rPr>
        <w:t xml:space="preserve"> in whatever manner is appropriate</w:t>
      </w:r>
      <w:r w:rsidRPr="00AC6174">
        <w:rPr>
          <w:rFonts w:cs="Calibri"/>
        </w:rPr>
        <w:t xml:space="preserve">. The non-academic supervisor is also asked to co-sign the </w:t>
      </w:r>
      <w:r w:rsidRPr="31B38C4D">
        <w:rPr>
          <w:rFonts w:cs="Calibri"/>
          <w:b/>
          <w:bCs/>
          <w:shd w:val="clear" w:color="auto" w:fill="DBE5F1" w:themeFill="accent1" w:themeFillTint="33"/>
        </w:rPr>
        <w:t>Candidate Nomination form</w:t>
      </w:r>
      <w:r w:rsidRPr="00AC6174">
        <w:rPr>
          <w:rFonts w:cs="Calibri"/>
        </w:rPr>
        <w:t xml:space="preserve"> with the academic supervisor as the document confirms </w:t>
      </w:r>
      <w:r w:rsidR="00AD0302">
        <w:rPr>
          <w:rFonts w:cs="Calibri"/>
        </w:rPr>
        <w:t xml:space="preserve">their </w:t>
      </w:r>
      <w:r w:rsidRPr="00AC6174">
        <w:rPr>
          <w:rFonts w:cs="Calibri"/>
        </w:rPr>
        <w:t>full support of the candidate.</w:t>
      </w:r>
    </w:p>
    <w:p w14:paraId="439ED7D3" w14:textId="3A27C8D5" w:rsidR="0080368E" w:rsidRPr="00AC6174" w:rsidRDefault="0080368E" w:rsidP="0080368E">
      <w:pPr>
        <w:pStyle w:val="ListParagraph"/>
        <w:numPr>
          <w:ilvl w:val="0"/>
          <w:numId w:val="28"/>
        </w:numPr>
        <w:pBdr>
          <w:top w:val="nil"/>
          <w:left w:val="nil"/>
          <w:bottom w:val="nil"/>
          <w:right w:val="nil"/>
          <w:between w:val="nil"/>
          <w:bar w:val="nil"/>
        </w:pBdr>
        <w:spacing w:after="0" w:line="259" w:lineRule="auto"/>
        <w:contextualSpacing w:val="0"/>
        <w:jc w:val="both"/>
        <w:rPr>
          <w:rFonts w:cs="Calibri"/>
        </w:rPr>
      </w:pPr>
      <w:r w:rsidRPr="00AC6174">
        <w:rPr>
          <w:rFonts w:cs="Calibri"/>
        </w:rPr>
        <w:t xml:space="preserve">Collaborative Studentships are awarded to students on the basis of the strength of their application, </w:t>
      </w:r>
      <w:r>
        <w:rPr>
          <w:rFonts w:cs="Calibri"/>
        </w:rPr>
        <w:t xml:space="preserve">overall </w:t>
      </w:r>
      <w:r w:rsidRPr="00AC6174">
        <w:rPr>
          <w:rFonts w:cs="Calibri"/>
        </w:rPr>
        <w:t>potential</w:t>
      </w:r>
      <w:r w:rsidR="00AD0302">
        <w:rPr>
          <w:rFonts w:cs="Calibri"/>
        </w:rPr>
        <w:t>,</w:t>
      </w:r>
      <w:r w:rsidRPr="00AC6174">
        <w:rPr>
          <w:rFonts w:cs="Calibri"/>
        </w:rPr>
        <w:t xml:space="preserve"> </w:t>
      </w:r>
      <w:r w:rsidR="00AD0302">
        <w:rPr>
          <w:rFonts w:cs="Calibri"/>
        </w:rPr>
        <w:t>interest</w:t>
      </w:r>
      <w:r w:rsidRPr="00AC6174">
        <w:rPr>
          <w:rFonts w:cs="Calibri"/>
        </w:rPr>
        <w:t xml:space="preserve"> in the project</w:t>
      </w:r>
      <w:r w:rsidR="00AD0302">
        <w:rPr>
          <w:rFonts w:cs="Calibri"/>
        </w:rPr>
        <w:t xml:space="preserve"> and ability to carry it out. S</w:t>
      </w:r>
      <w:r w:rsidRPr="00AC6174">
        <w:rPr>
          <w:rFonts w:cs="Calibri"/>
        </w:rPr>
        <w:t>election interviews run online in February</w:t>
      </w:r>
      <w:r w:rsidR="00AD0302">
        <w:rPr>
          <w:rFonts w:cs="Calibri"/>
        </w:rPr>
        <w:t>/March</w:t>
      </w:r>
      <w:r w:rsidRPr="00AC6174">
        <w:rPr>
          <w:rFonts w:cs="Calibri"/>
        </w:rPr>
        <w:t xml:space="preserve"> for a 4-year PhD to start in October.</w:t>
      </w:r>
    </w:p>
    <w:p w14:paraId="3FCA7F90" w14:textId="77777777" w:rsidR="0080368E" w:rsidRPr="00B04509" w:rsidRDefault="0080368E" w:rsidP="0080368E">
      <w:pPr>
        <w:pStyle w:val="ListParagraph"/>
        <w:numPr>
          <w:ilvl w:val="0"/>
          <w:numId w:val="28"/>
        </w:numPr>
        <w:pBdr>
          <w:top w:val="nil"/>
          <w:left w:val="nil"/>
          <w:bottom w:val="nil"/>
          <w:right w:val="nil"/>
          <w:between w:val="nil"/>
          <w:bar w:val="nil"/>
        </w:pBdr>
        <w:spacing w:after="0" w:line="259" w:lineRule="auto"/>
        <w:contextualSpacing w:val="0"/>
        <w:rPr>
          <w:rFonts w:ascii="Calibri" w:hAnsi="Calibri" w:cs="Calibri"/>
        </w:rPr>
      </w:pPr>
      <w:r w:rsidRPr="00AC6174">
        <w:rPr>
          <w:rFonts w:cs="Calibri"/>
        </w:rPr>
        <w:t xml:space="preserve">The </w:t>
      </w:r>
      <w:r>
        <w:rPr>
          <w:rFonts w:cs="Calibri"/>
        </w:rPr>
        <w:t>academic</w:t>
      </w:r>
      <w:r w:rsidRPr="00AC6174">
        <w:rPr>
          <w:rFonts w:cs="Calibri"/>
        </w:rPr>
        <w:t xml:space="preserve"> Institution </w:t>
      </w:r>
      <w:r>
        <w:rPr>
          <w:rFonts w:cs="Calibri"/>
        </w:rPr>
        <w:t xml:space="preserve">hosting the project/student working closely </w:t>
      </w:r>
      <w:r w:rsidRPr="00AC6174">
        <w:rPr>
          <w:rFonts w:cs="Calibri"/>
        </w:rPr>
        <w:t xml:space="preserve">with the industrial partner will put in place an agreement outlining IP and publication arrangements, in keeping with UKRI </w:t>
      </w:r>
      <w:r w:rsidRPr="00B04509">
        <w:rPr>
          <w:rFonts w:ascii="Calibri" w:hAnsi="Calibri" w:cs="Calibri"/>
        </w:rPr>
        <w:t xml:space="preserve">terms and conditions. For more information </w:t>
      </w:r>
      <w:hyperlink r:id="rId54" w:history="1">
        <w:r w:rsidRPr="00B04509">
          <w:rPr>
            <w:rStyle w:val="Hyperlink"/>
            <w:rFonts w:ascii="Calibri" w:hAnsi="Calibri" w:cs="Calibri"/>
          </w:rPr>
          <w:t>here</w:t>
        </w:r>
      </w:hyperlink>
      <w:r w:rsidRPr="00B04509">
        <w:rPr>
          <w:rFonts w:ascii="Calibri" w:hAnsi="Calibri" w:cs="Calibri"/>
        </w:rPr>
        <w:t>.</w:t>
      </w:r>
    </w:p>
    <w:p w14:paraId="669E59E3" w14:textId="77777777" w:rsidR="0080368E" w:rsidRPr="00B04509" w:rsidRDefault="0080368E" w:rsidP="0080368E">
      <w:pPr>
        <w:pStyle w:val="ListParagraph"/>
        <w:spacing w:after="0" w:line="240" w:lineRule="auto"/>
        <w:ind w:left="284"/>
        <w:jc w:val="both"/>
        <w:rPr>
          <w:rFonts w:ascii="Calibri" w:hAnsi="Calibri" w:cs="Calibri"/>
        </w:rPr>
      </w:pPr>
    </w:p>
    <w:p w14:paraId="63EB3720" w14:textId="77777777" w:rsidR="0080368E" w:rsidRPr="0080368E" w:rsidRDefault="0080368E" w:rsidP="0080368E">
      <w:pPr>
        <w:rPr>
          <w:b/>
          <w:bCs/>
        </w:rPr>
      </w:pPr>
      <w:r w:rsidRPr="0080368E">
        <w:rPr>
          <w:b/>
          <w:bCs/>
        </w:rPr>
        <w:t xml:space="preserve">Liability for Industry Partner Funding </w:t>
      </w:r>
    </w:p>
    <w:p w14:paraId="51AEA269" w14:textId="77777777" w:rsidR="0080368E" w:rsidRPr="00AC6174" w:rsidRDefault="0080368E" w:rsidP="0080368E">
      <w:pPr>
        <w:pStyle w:val="Body"/>
        <w:spacing w:after="0" w:line="240" w:lineRule="auto"/>
        <w:jc w:val="both"/>
        <w:rPr>
          <w:rFonts w:cs="Calibri"/>
          <w:lang w:val="en-US"/>
        </w:rPr>
      </w:pPr>
      <w:r w:rsidRPr="00AC6174">
        <w:rPr>
          <w:rFonts w:cs="Calibri"/>
        </w:rPr>
        <w:t xml:space="preserve">The industry partner and the </w:t>
      </w:r>
      <w:r>
        <w:rPr>
          <w:rFonts w:cs="Calibri"/>
          <w:u w:color="FF0000"/>
          <w:lang w:val="en-US"/>
        </w:rPr>
        <w:t>academic</w:t>
      </w:r>
      <w:r w:rsidRPr="00AC6174">
        <w:rPr>
          <w:rFonts w:cs="Calibri"/>
        </w:rPr>
        <w:t xml:space="preserve"> institution </w:t>
      </w:r>
      <w:r>
        <w:rPr>
          <w:rFonts w:cs="Calibri"/>
        </w:rPr>
        <w:t xml:space="preserve">finalise the </w:t>
      </w:r>
      <w:r w:rsidRPr="00AC6174">
        <w:rPr>
          <w:rFonts w:cs="Calibri"/>
          <w:lang w:val="en-US"/>
        </w:rPr>
        <w:t xml:space="preserve">contract that sets out the details of the industrial contribution to the Collaborative Studentship and </w:t>
      </w:r>
      <w:r>
        <w:rPr>
          <w:rFonts w:cs="Calibri"/>
          <w:lang w:val="en-US"/>
        </w:rPr>
        <w:t>share with EastBio a fully signed copy of the Collaborative Agreement</w:t>
      </w:r>
      <w:r w:rsidRPr="00AC6174">
        <w:rPr>
          <w:rFonts w:cs="Calibri"/>
          <w:lang w:val="en-US"/>
        </w:rPr>
        <w:t xml:space="preserve">. The </w:t>
      </w:r>
      <w:r w:rsidRPr="00AC6174">
        <w:rPr>
          <w:rFonts w:cs="Calibri"/>
          <w:u w:color="FF0000"/>
          <w:lang w:val="en-US"/>
        </w:rPr>
        <w:t xml:space="preserve">EastBio </w:t>
      </w:r>
      <w:r w:rsidRPr="00AC6174">
        <w:rPr>
          <w:rFonts w:cs="Calibri"/>
          <w:lang w:val="en-US"/>
        </w:rPr>
        <w:t xml:space="preserve">DTP 3 grant </w:t>
      </w:r>
      <w:bookmarkStart w:id="14" w:name="_Hlk139878876"/>
      <w:r w:rsidRPr="00AC6174">
        <w:rPr>
          <w:rFonts w:cs="Calibri"/>
          <w:lang w:val="en-US"/>
        </w:rPr>
        <w:t xml:space="preserve">carries no liability </w:t>
      </w:r>
      <w:bookmarkEnd w:id="14"/>
      <w:r w:rsidRPr="00AC6174">
        <w:rPr>
          <w:rFonts w:cs="Calibri"/>
          <w:lang w:val="en-US"/>
        </w:rPr>
        <w:t xml:space="preserve">for any shortfalls arising from </w:t>
      </w:r>
      <w:r>
        <w:rPr>
          <w:rFonts w:cs="Calibri"/>
          <w:lang w:val="en-US"/>
        </w:rPr>
        <w:t>any</w:t>
      </w:r>
      <w:r w:rsidRPr="00AC6174">
        <w:rPr>
          <w:rFonts w:cs="Calibri"/>
          <w:lang w:val="en-US"/>
        </w:rPr>
        <w:t xml:space="preserve"> changes to the industry partner</w:t>
      </w:r>
      <w:r>
        <w:rPr>
          <w:rFonts w:cs="Calibri"/>
          <w:lang w:val="en-US"/>
        </w:rPr>
        <w:t>’s</w:t>
      </w:r>
      <w:r w:rsidRPr="00AC6174">
        <w:rPr>
          <w:rFonts w:cs="Calibri"/>
          <w:lang w:val="en-US"/>
        </w:rPr>
        <w:t xml:space="preserve"> contribution throughout the studentship or from additional </w:t>
      </w:r>
      <w:r>
        <w:rPr>
          <w:rFonts w:cs="Calibri"/>
          <w:lang w:val="en-US"/>
        </w:rPr>
        <w:t xml:space="preserve">student </w:t>
      </w:r>
      <w:r w:rsidRPr="00AC6174">
        <w:rPr>
          <w:rFonts w:cs="Calibri"/>
          <w:lang w:val="en-US"/>
        </w:rPr>
        <w:t>costs for the industry partner share for sick, maternity and paternity leave</w:t>
      </w:r>
      <w:r>
        <w:rPr>
          <w:rFonts w:cs="Calibri"/>
          <w:lang w:val="en-US"/>
        </w:rPr>
        <w:t xml:space="preserve"> in line with UKRI terms and conditions</w:t>
      </w:r>
      <w:r w:rsidRPr="00AC6174">
        <w:rPr>
          <w:rFonts w:cs="Calibri"/>
          <w:lang w:val="en-US"/>
        </w:rPr>
        <w:t xml:space="preserve">. The industry partner agreement should comply with UKRI policies on sick, maternity and paternity leave. It is the responsibility of the academic supervisor of the awarded Collaborative Studentship to initiate the local process for retrieving industry contributions and the responsibility of the local institution the collaborative PhD student is registered with to collect all financial contributions as committed to in the Letters of Support from industry partners submitted with the </w:t>
      </w:r>
      <w:r w:rsidRPr="00AC6174">
        <w:rPr>
          <w:rFonts w:cs="Calibri"/>
          <w:u w:color="FF0000"/>
          <w:lang w:val="en-US"/>
        </w:rPr>
        <w:t xml:space="preserve">EastBio </w:t>
      </w:r>
      <w:r w:rsidRPr="00AC6174">
        <w:rPr>
          <w:rFonts w:cs="Calibri"/>
          <w:lang w:val="en-US"/>
        </w:rPr>
        <w:t>Project proposal form.</w:t>
      </w:r>
    </w:p>
    <w:p w14:paraId="3399838A" w14:textId="77777777" w:rsidR="0080368E" w:rsidRPr="00AC6174" w:rsidRDefault="0080368E" w:rsidP="0080368E">
      <w:pPr>
        <w:pStyle w:val="Body"/>
        <w:spacing w:after="0" w:line="240" w:lineRule="auto"/>
        <w:jc w:val="both"/>
        <w:rPr>
          <w:rFonts w:cs="Calibri"/>
          <w:lang w:val="en-US"/>
        </w:rPr>
      </w:pPr>
    </w:p>
    <w:p w14:paraId="23582677" w14:textId="77777777" w:rsidR="0080368E" w:rsidRPr="00AC6174" w:rsidRDefault="0080368E" w:rsidP="0080368E">
      <w:pPr>
        <w:pStyle w:val="Body"/>
        <w:spacing w:after="0" w:line="240" w:lineRule="auto"/>
        <w:jc w:val="both"/>
        <w:rPr>
          <w:rFonts w:cs="Calibri"/>
          <w:lang w:val="en-US"/>
        </w:rPr>
      </w:pPr>
      <w:r w:rsidRPr="31B38C4D">
        <w:rPr>
          <w:rFonts w:cs="Calibri"/>
          <w:lang w:val="en-US"/>
        </w:rPr>
        <w:t>It is the responsibility of the academic supervisor of the awarded Collaborative Studentship to initiate the local process for retrieving industry contributions and the responsibility of the local institution the collaborative student is registered with to collect all financial contributions as committed to in the Letters of Support from industry partners in the Project Call.</w:t>
      </w:r>
    </w:p>
    <w:p w14:paraId="1CEB46EA" w14:textId="759634C9" w:rsidR="31B38C4D" w:rsidRDefault="31B38C4D">
      <w:r>
        <w:br w:type="page"/>
      </w:r>
    </w:p>
    <w:p w14:paraId="107D9755" w14:textId="27119EE3" w:rsidR="030C8205" w:rsidRDefault="030C8205" w:rsidP="31B38C4D">
      <w:pPr>
        <w:pStyle w:val="Heading3"/>
        <w:rPr>
          <w:lang w:val="en-US"/>
        </w:rPr>
      </w:pPr>
      <w:bookmarkStart w:id="15" w:name="_Toc893884109"/>
      <w:bookmarkStart w:id="16" w:name="_Appendix_2:_CASE"/>
      <w:r w:rsidRPr="31B38C4D">
        <w:rPr>
          <w:lang w:val="en-US"/>
        </w:rPr>
        <w:lastRenderedPageBreak/>
        <w:t xml:space="preserve">Appendix 2: CASE </w:t>
      </w:r>
      <w:r w:rsidR="24AA5C39" w:rsidRPr="31B38C4D">
        <w:rPr>
          <w:lang w:val="en-US"/>
        </w:rPr>
        <w:t xml:space="preserve">Project </w:t>
      </w:r>
      <w:r w:rsidRPr="31B38C4D">
        <w:rPr>
          <w:lang w:val="en-US"/>
        </w:rPr>
        <w:t>Support Letter</w:t>
      </w:r>
      <w:bookmarkEnd w:id="15"/>
      <w:bookmarkEnd w:id="16"/>
    </w:p>
    <w:p w14:paraId="11A0C675" w14:textId="2B00D471" w:rsidR="1443A50A" w:rsidRDefault="1443A50A" w:rsidP="31B38C4D">
      <w:pPr>
        <w:rPr>
          <w:rFonts w:ascii="Calibri Light" w:eastAsia="Calibri Light" w:hAnsi="Calibri Light" w:cs="Calibri Light"/>
          <w:b/>
          <w:bCs/>
          <w:color w:val="2F5496"/>
          <w:sz w:val="32"/>
          <w:szCs w:val="32"/>
          <w:lang w:val="en-US"/>
        </w:rPr>
      </w:pPr>
      <w:bookmarkStart w:id="17" w:name="Bookmark1"/>
      <w:r w:rsidRPr="31B38C4D">
        <w:rPr>
          <w:b/>
          <w:bCs/>
          <w:lang w:val="en-US"/>
        </w:rPr>
        <w:t>EastBio CASE Project Support Letter</w:t>
      </w:r>
      <w:bookmarkEnd w:id="17"/>
    </w:p>
    <w:p w14:paraId="6CAC4FBB" w14:textId="2E4257CE" w:rsidR="1443A50A" w:rsidRDefault="1443A50A" w:rsidP="31B38C4D">
      <w:pPr>
        <w:rPr>
          <w:rFonts w:ascii="Calibri" w:eastAsia="Calibri" w:hAnsi="Calibri" w:cs="Calibri"/>
          <w:i/>
          <w:iCs/>
          <w:sz w:val="20"/>
          <w:szCs w:val="20"/>
          <w:lang w:val="en-US"/>
        </w:rPr>
      </w:pPr>
      <w:r w:rsidRPr="31B38C4D">
        <w:rPr>
          <w:rFonts w:ascii="Calibri" w:eastAsia="Calibri" w:hAnsi="Calibri" w:cs="Calibri"/>
          <w:i/>
          <w:iCs/>
          <w:sz w:val="20"/>
          <w:szCs w:val="20"/>
          <w:lang w:val="en-US"/>
        </w:rPr>
        <w:t>This section is mandatory for Collaborative Studentship Project proposals. The PhD supervisor must provide a letter from the industrial/CASE partner using the format below</w:t>
      </w:r>
      <w:r w:rsidR="062183A0" w:rsidRPr="31B38C4D">
        <w:rPr>
          <w:rFonts w:ascii="Calibri" w:eastAsia="Calibri" w:hAnsi="Calibri" w:cs="Calibri"/>
          <w:i/>
          <w:iCs/>
          <w:sz w:val="20"/>
          <w:szCs w:val="20"/>
          <w:lang w:val="en-US"/>
        </w:rPr>
        <w:t xml:space="preserve"> and submit to </w:t>
      </w:r>
      <w:hyperlink r:id="rId55">
        <w:r w:rsidR="391E8B9D" w:rsidRPr="31B38C4D">
          <w:rPr>
            <w:rStyle w:val="Hyperlink"/>
            <w:rFonts w:ascii="Calibri" w:eastAsia="Calibri" w:hAnsi="Calibri" w:cs="Calibri"/>
            <w:i/>
            <w:iCs/>
            <w:sz w:val="20"/>
            <w:szCs w:val="20"/>
            <w:lang w:val="en-US"/>
          </w:rPr>
          <w:t>recruitment@eastscotbiodtp.ac.uk</w:t>
        </w:r>
      </w:hyperlink>
      <w:r w:rsidR="7872D207" w:rsidRPr="31B38C4D">
        <w:rPr>
          <w:rFonts w:ascii="Calibri" w:eastAsia="Calibri" w:hAnsi="Calibri" w:cs="Calibri"/>
          <w:i/>
          <w:iCs/>
          <w:sz w:val="20"/>
          <w:szCs w:val="20"/>
          <w:lang w:val="en-US"/>
        </w:rPr>
        <w:t xml:space="preserve"> as well as your local academic lead for EastBio</w:t>
      </w:r>
      <w:r w:rsidRPr="31B38C4D">
        <w:rPr>
          <w:rFonts w:ascii="Calibri" w:eastAsia="Calibri" w:hAnsi="Calibri" w:cs="Calibri"/>
          <w:i/>
          <w:iCs/>
          <w:sz w:val="20"/>
          <w:szCs w:val="20"/>
          <w:lang w:val="en-US"/>
        </w:rPr>
        <w:t xml:space="preserve">. Please ensure you read the EastBio Guidance in Section D and work with your local Business Development/Industry Engagement team, and the CASE partner to finalise the details of their financial or in-kind contributions to the proposed PhD project. It is your responsibility to ensure that the CASE partner </w:t>
      </w:r>
      <w:proofErr w:type="spellStart"/>
      <w:r w:rsidRPr="31B38C4D">
        <w:rPr>
          <w:rFonts w:ascii="Calibri" w:eastAsia="Calibri" w:hAnsi="Calibri" w:cs="Calibri"/>
          <w:i/>
          <w:iCs/>
          <w:sz w:val="20"/>
          <w:szCs w:val="20"/>
          <w:lang w:val="en-US"/>
        </w:rPr>
        <w:t>honours</w:t>
      </w:r>
      <w:proofErr w:type="spellEnd"/>
      <w:r w:rsidRPr="31B38C4D">
        <w:rPr>
          <w:rFonts w:ascii="Calibri" w:eastAsia="Calibri" w:hAnsi="Calibri" w:cs="Calibri"/>
          <w:i/>
          <w:iCs/>
          <w:sz w:val="20"/>
          <w:szCs w:val="20"/>
          <w:lang w:val="en-US"/>
        </w:rPr>
        <w:t xml:space="preserve"> the commitments made here, including drawing any necessary formal agreements by engaging early on with the relevant Industry/Business team of your institution.</w:t>
      </w:r>
    </w:p>
    <w:p w14:paraId="58D51F32" w14:textId="546CEC2E" w:rsidR="1443A50A" w:rsidRDefault="1443A50A" w:rsidP="31B38C4D">
      <w:pPr>
        <w:rPr>
          <w:rFonts w:ascii="Calibri Light" w:eastAsia="Calibri Light" w:hAnsi="Calibri Light" w:cs="Calibri Light"/>
          <w:b/>
          <w:bCs/>
          <w:color w:val="2F5496"/>
          <w:sz w:val="28"/>
          <w:szCs w:val="28"/>
          <w:lang w:val="en-US"/>
        </w:rPr>
      </w:pPr>
      <w:r w:rsidRPr="31B38C4D">
        <w:rPr>
          <w:b/>
          <w:bCs/>
          <w:sz w:val="28"/>
          <w:szCs w:val="28"/>
          <w:lang w:val="en-US"/>
        </w:rPr>
        <w:t>CASE Support Letter</w:t>
      </w:r>
    </w:p>
    <w:p w14:paraId="70646349" w14:textId="003257AC" w:rsidR="1443A50A" w:rsidRDefault="1443A50A" w:rsidP="31B38C4D">
      <w:r w:rsidRPr="31B38C4D">
        <w:rPr>
          <w:rFonts w:ascii="Calibri" w:eastAsia="Calibri" w:hAnsi="Calibri" w:cs="Calibri"/>
          <w:lang w:val="en-US"/>
        </w:rPr>
        <w:t>[</w:t>
      </w:r>
      <w:r w:rsidRPr="31B38C4D">
        <w:rPr>
          <w:rFonts w:ascii="Calibri" w:eastAsia="Calibri" w:hAnsi="Calibri" w:cs="Calibri"/>
          <w:i/>
          <w:iCs/>
          <w:lang w:val="en-US"/>
        </w:rPr>
        <w:t>Use Company Heading</w:t>
      </w:r>
      <w:r w:rsidRPr="31B38C4D">
        <w:rPr>
          <w:rFonts w:ascii="Calibri" w:eastAsia="Calibri" w:hAnsi="Calibri" w:cs="Calibri"/>
          <w:lang w:val="en-US"/>
        </w:rPr>
        <w:t>]</w:t>
      </w:r>
    </w:p>
    <w:p w14:paraId="257E0A18" w14:textId="4F6A6B9F" w:rsidR="1443A50A" w:rsidRDefault="1443A50A" w:rsidP="31B38C4D">
      <w:r w:rsidRPr="31B38C4D">
        <w:rPr>
          <w:rFonts w:ascii="Calibri" w:eastAsia="Calibri" w:hAnsi="Calibri" w:cs="Calibri"/>
          <w:lang w:val="en-US"/>
        </w:rPr>
        <w:t>To Whom It May Concern</w:t>
      </w:r>
    </w:p>
    <w:p w14:paraId="252510C9" w14:textId="1744585B" w:rsidR="1443A50A" w:rsidRDefault="1443A50A" w:rsidP="31B38C4D">
      <w:r w:rsidRPr="31B38C4D">
        <w:rPr>
          <w:rFonts w:ascii="Calibri" w:eastAsia="Calibri" w:hAnsi="Calibri" w:cs="Calibri"/>
          <w:lang w:val="en-US"/>
        </w:rPr>
        <w:t>I hereby confirm in my capacity as [enter role in the CASE Partner Company] that the [</w:t>
      </w:r>
      <w:r w:rsidRPr="31B38C4D">
        <w:rPr>
          <w:rFonts w:ascii="Calibri" w:eastAsia="Calibri" w:hAnsi="Calibri" w:cs="Calibri"/>
          <w:i/>
          <w:iCs/>
          <w:lang w:val="en-US"/>
        </w:rPr>
        <w:t>enter name of CASE Partner Company</w:t>
      </w:r>
      <w:r w:rsidRPr="31B38C4D">
        <w:rPr>
          <w:rFonts w:ascii="Calibri" w:eastAsia="Calibri" w:hAnsi="Calibri" w:cs="Calibri"/>
          <w:lang w:val="en-US"/>
        </w:rPr>
        <w:t>] is committed to supporting a 4-year BBSRC studentship starting in Academic Year 2025/26 on the PhD project [</w:t>
      </w:r>
      <w:r w:rsidRPr="31B38C4D">
        <w:rPr>
          <w:rFonts w:ascii="Calibri" w:eastAsia="Calibri" w:hAnsi="Calibri" w:cs="Calibri"/>
          <w:i/>
          <w:iCs/>
          <w:lang w:val="en-US"/>
        </w:rPr>
        <w:t>enter Title of Project</w:t>
      </w:r>
      <w:r w:rsidRPr="31B38C4D">
        <w:rPr>
          <w:rFonts w:ascii="Calibri" w:eastAsia="Calibri" w:hAnsi="Calibri" w:cs="Calibri"/>
          <w:lang w:val="en-US"/>
        </w:rPr>
        <w:t>] with [</w:t>
      </w:r>
      <w:r w:rsidRPr="31B38C4D">
        <w:rPr>
          <w:rFonts w:ascii="Calibri" w:eastAsia="Calibri" w:hAnsi="Calibri" w:cs="Calibri"/>
          <w:i/>
          <w:iCs/>
          <w:lang w:val="en-US"/>
        </w:rPr>
        <w:t>enter Name of PhD Supervisor</w:t>
      </w:r>
      <w:r w:rsidRPr="31B38C4D">
        <w:rPr>
          <w:rFonts w:ascii="Calibri" w:eastAsia="Calibri" w:hAnsi="Calibri" w:cs="Calibri"/>
          <w:lang w:val="en-US"/>
        </w:rPr>
        <w:t xml:space="preserve">] on the following basis, should a student be successfully recruited by the BBSRC-funded EastBio Doctoral Training Partnership. </w:t>
      </w:r>
    </w:p>
    <w:p w14:paraId="1396BCF2" w14:textId="355561A8" w:rsidR="1443A50A" w:rsidRDefault="1443A50A" w:rsidP="31B38C4D">
      <w:r w:rsidRPr="31B38C4D">
        <w:rPr>
          <w:rFonts w:ascii="Calibri" w:eastAsia="Calibri" w:hAnsi="Calibri" w:cs="Calibri"/>
          <w:lang w:val="en-US"/>
        </w:rPr>
        <w:t>I will ensure that the associated student will spend at least three months and up to a maximum of eighteen months at the [</w:t>
      </w:r>
      <w:r w:rsidRPr="31B38C4D">
        <w:rPr>
          <w:rFonts w:ascii="Calibri" w:eastAsia="Calibri" w:hAnsi="Calibri" w:cs="Calibri"/>
          <w:i/>
          <w:iCs/>
          <w:lang w:val="en-US"/>
        </w:rPr>
        <w:t>enter Company name</w:t>
      </w:r>
      <w:r w:rsidRPr="31B38C4D">
        <w:rPr>
          <w:rFonts w:ascii="Calibri" w:eastAsia="Calibri" w:hAnsi="Calibri" w:cs="Calibri"/>
          <w:lang w:val="en-US"/>
        </w:rPr>
        <w:t>] premises to work on a specific project [</w:t>
      </w:r>
      <w:r w:rsidRPr="31B38C4D">
        <w:rPr>
          <w:rFonts w:ascii="Calibri" w:eastAsia="Calibri" w:hAnsi="Calibri" w:cs="Calibri"/>
          <w:i/>
          <w:iCs/>
          <w:lang w:val="en-US"/>
        </w:rPr>
        <w:t>Name project if this is known at the time of submitting the form</w:t>
      </w:r>
      <w:r w:rsidRPr="31B38C4D">
        <w:rPr>
          <w:rFonts w:ascii="Calibri" w:eastAsia="Calibri" w:hAnsi="Calibri" w:cs="Calibri"/>
          <w:lang w:val="en-US"/>
        </w:rPr>
        <w:t>] appropriate for the said PhD project. I understand that this placement will be integral part of the EastBio Industrial Collaborative Studentship, supported by the UKRI Biotechnology and Biological Sciences Research Council (BBSRC) and the host academic institution, and subject to the UKRI BBSRC terms and conditions. I confirm that we will provide the student with suitable supervision and professional development training, as well as covering any travel, accommodation and subsistence costs the student will incur during the period of placement. I confirm that we will work with the PhD supervisor and the recruited student to finalise the placement details (including project, timings, IP, Health &amp; Safety and Insurance) and sign a formal Memorandum of Understanding to record these details for the attention of the EastBio Management Group that will be monitoring the progress of the CASE studentship.</w:t>
      </w:r>
    </w:p>
    <w:p w14:paraId="1604CF8A" w14:textId="34B3A179" w:rsidR="1443A50A" w:rsidRDefault="1443A50A" w:rsidP="31B38C4D">
      <w:r w:rsidRPr="31B38C4D">
        <w:rPr>
          <w:rFonts w:ascii="Calibri" w:eastAsia="Calibri" w:hAnsi="Calibri" w:cs="Calibri"/>
          <w:lang w:val="en-US"/>
        </w:rPr>
        <w:t>Collaborative Project Option [</w:t>
      </w:r>
      <w:r w:rsidRPr="31B38C4D">
        <w:rPr>
          <w:rFonts w:ascii="Calibri" w:eastAsia="Calibri" w:hAnsi="Calibri" w:cs="Calibri"/>
          <w:i/>
          <w:iCs/>
          <w:lang w:val="en-US"/>
        </w:rPr>
        <w:t>Select one option</w:t>
      </w:r>
      <w:r w:rsidRPr="31B38C4D">
        <w:rPr>
          <w:rFonts w:ascii="Calibri" w:eastAsia="Calibri" w:hAnsi="Calibri" w:cs="Calibri"/>
          <w:lang w:val="en-US"/>
        </w:rPr>
        <w:t>]:</w:t>
      </w:r>
    </w:p>
    <w:p w14:paraId="01220BE0" w14:textId="24506E8B" w:rsidR="1443A50A" w:rsidRDefault="1443A50A" w:rsidP="31B38C4D">
      <w:r w:rsidRPr="31B38C4D">
        <w:rPr>
          <w:rFonts w:ascii="Calibri" w:eastAsia="Calibri" w:hAnsi="Calibri" w:cs="Calibri"/>
          <w:lang w:val="en-US"/>
        </w:rPr>
        <w:t>1.</w:t>
      </w:r>
      <w:r>
        <w:tab/>
      </w:r>
      <w:r w:rsidRPr="31B38C4D">
        <w:rPr>
          <w:rFonts w:ascii="Calibri" w:eastAsia="Calibri" w:hAnsi="Calibri" w:cs="Calibri"/>
          <w:lang w:val="en-US"/>
        </w:rPr>
        <w:t xml:space="preserve">Standard Collaborative Studentship        </w:t>
      </w:r>
    </w:p>
    <w:p w14:paraId="407965F8" w14:textId="628A5709" w:rsidR="1443A50A" w:rsidRDefault="1443A50A" w:rsidP="31B38C4D">
      <w:r w:rsidRPr="31B38C4D">
        <w:rPr>
          <w:rFonts w:ascii="Calibri" w:eastAsia="Calibri" w:hAnsi="Calibri" w:cs="Calibri"/>
          <w:lang w:val="en-US"/>
        </w:rPr>
        <w:t>2.</w:t>
      </w:r>
      <w:r>
        <w:tab/>
      </w:r>
      <w:r w:rsidRPr="31B38C4D">
        <w:rPr>
          <w:rFonts w:ascii="Calibri" w:eastAsia="Calibri" w:hAnsi="Calibri" w:cs="Calibri"/>
          <w:lang w:val="en-US"/>
        </w:rPr>
        <w:t>50% Industry Match-Funded Collaborative Studentship</w:t>
      </w:r>
    </w:p>
    <w:p w14:paraId="43466607" w14:textId="154A5D55" w:rsidR="1443A50A" w:rsidRDefault="1443A50A" w:rsidP="31B38C4D">
      <w:r w:rsidRPr="31B38C4D">
        <w:rPr>
          <w:rFonts w:ascii="Calibri" w:eastAsia="Calibri" w:hAnsi="Calibri" w:cs="Calibri"/>
          <w:lang w:val="en-US"/>
        </w:rPr>
        <w:t>3.</w:t>
      </w:r>
      <w:r>
        <w:tab/>
      </w:r>
      <w:r w:rsidRPr="31B38C4D">
        <w:rPr>
          <w:rFonts w:ascii="Calibri" w:eastAsia="Calibri" w:hAnsi="Calibri" w:cs="Calibri"/>
          <w:lang w:val="en-US"/>
        </w:rPr>
        <w:t xml:space="preserve"> Part-time Collaborative studentship                             </w:t>
      </w:r>
    </w:p>
    <w:p w14:paraId="552AB430" w14:textId="652743C5" w:rsidR="1443A50A" w:rsidRDefault="1443A50A" w:rsidP="31B38C4D">
      <w:r w:rsidRPr="31B38C4D">
        <w:rPr>
          <w:rFonts w:ascii="Calibri" w:eastAsia="Calibri" w:hAnsi="Calibri" w:cs="Calibri"/>
          <w:lang w:val="en-US"/>
        </w:rPr>
        <w:t>[</w:t>
      </w:r>
      <w:r w:rsidRPr="31B38C4D">
        <w:rPr>
          <w:rFonts w:ascii="Calibri" w:eastAsia="Calibri" w:hAnsi="Calibri" w:cs="Calibri"/>
          <w:i/>
          <w:iCs/>
          <w:lang w:val="en-US"/>
        </w:rPr>
        <w:t>As relevant, please read the CASE guidance</w:t>
      </w:r>
      <w:r w:rsidRPr="31B38C4D">
        <w:rPr>
          <w:rFonts w:ascii="Calibri" w:eastAsia="Calibri" w:hAnsi="Calibri" w:cs="Calibri"/>
          <w:lang w:val="en-US"/>
        </w:rPr>
        <w:t xml:space="preserve">] In addition, we will provide </w:t>
      </w:r>
      <w:proofErr w:type="gramStart"/>
      <w:r w:rsidRPr="31B38C4D">
        <w:rPr>
          <w:rFonts w:ascii="Calibri" w:eastAsia="Calibri" w:hAnsi="Calibri" w:cs="Calibri"/>
          <w:lang w:val="en-US"/>
        </w:rPr>
        <w:t>£..</w:t>
      </w:r>
      <w:proofErr w:type="gramEnd"/>
      <w:r w:rsidRPr="31B38C4D">
        <w:rPr>
          <w:rFonts w:ascii="Calibri" w:eastAsia="Calibri" w:hAnsi="Calibri" w:cs="Calibri"/>
          <w:lang w:val="en-US"/>
        </w:rPr>
        <w:t>…. towards project costs in total to support a full 4-year UKRI BBSRC studentship starting on the following basis. We will also provide £</w:t>
      </w:r>
      <w:proofErr w:type="gramStart"/>
      <w:r w:rsidRPr="31B38C4D">
        <w:rPr>
          <w:rFonts w:ascii="Calibri" w:eastAsia="Calibri" w:hAnsi="Calibri" w:cs="Calibri"/>
          <w:lang w:val="en-US"/>
        </w:rPr>
        <w:t>…..</w:t>
      </w:r>
      <w:proofErr w:type="gramEnd"/>
      <w:r w:rsidRPr="31B38C4D">
        <w:rPr>
          <w:rFonts w:ascii="Calibri" w:eastAsia="Calibri" w:hAnsi="Calibri" w:cs="Calibri"/>
          <w:lang w:val="en-US"/>
        </w:rPr>
        <w:t xml:space="preserve"> per annum [</w:t>
      </w:r>
      <w:r w:rsidRPr="31B38C4D">
        <w:rPr>
          <w:rFonts w:ascii="Calibri" w:eastAsia="Calibri" w:hAnsi="Calibri" w:cs="Calibri"/>
          <w:i/>
          <w:iCs/>
          <w:lang w:val="en-US"/>
        </w:rPr>
        <w:t>as relevant</w:t>
      </w:r>
      <w:r w:rsidRPr="31B38C4D">
        <w:rPr>
          <w:rFonts w:ascii="Calibri" w:eastAsia="Calibri" w:hAnsi="Calibri" w:cs="Calibri"/>
          <w:lang w:val="en-US"/>
        </w:rPr>
        <w:t xml:space="preserve">] in enhanced stipend for the student. </w:t>
      </w:r>
    </w:p>
    <w:tbl>
      <w:tblPr>
        <w:tblStyle w:val="TableGrid"/>
        <w:tblW w:w="0" w:type="auto"/>
        <w:tblInd w:w="705" w:type="dxa"/>
        <w:tblLayout w:type="fixed"/>
        <w:tblLook w:val="04A0" w:firstRow="1" w:lastRow="0" w:firstColumn="1" w:lastColumn="0" w:noHBand="0" w:noVBand="1"/>
      </w:tblPr>
      <w:tblGrid>
        <w:gridCol w:w="1718"/>
        <w:gridCol w:w="3843"/>
      </w:tblGrid>
      <w:tr w:rsidR="31B38C4D" w14:paraId="0EC095C7" w14:textId="77777777" w:rsidTr="31B38C4D">
        <w:trPr>
          <w:trHeight w:val="300"/>
        </w:trPr>
        <w:tc>
          <w:tcPr>
            <w:tcW w:w="1718" w:type="dxa"/>
            <w:tcBorders>
              <w:top w:val="single" w:sz="8" w:space="0" w:color="auto"/>
              <w:left w:val="single" w:sz="8" w:space="0" w:color="auto"/>
              <w:bottom w:val="single" w:sz="8" w:space="0" w:color="auto"/>
              <w:right w:val="single" w:sz="8" w:space="0" w:color="auto"/>
            </w:tcBorders>
            <w:tcMar>
              <w:left w:w="108" w:type="dxa"/>
              <w:right w:w="108" w:type="dxa"/>
            </w:tcMar>
          </w:tcPr>
          <w:p w14:paraId="3B761A1C" w14:textId="0BE62F5E" w:rsidR="31B38C4D" w:rsidRDefault="31B38C4D" w:rsidP="31B38C4D">
            <w:pPr>
              <w:spacing w:after="200" w:line="276" w:lineRule="auto"/>
              <w:jc w:val="right"/>
            </w:pPr>
            <w:r w:rsidRPr="31B38C4D">
              <w:rPr>
                <w:rFonts w:ascii="Calibri" w:eastAsia="Calibri" w:hAnsi="Calibri" w:cs="Calibri"/>
              </w:rPr>
              <w:t>Year</w:t>
            </w:r>
          </w:p>
        </w:tc>
        <w:tc>
          <w:tcPr>
            <w:tcW w:w="3843" w:type="dxa"/>
            <w:tcBorders>
              <w:top w:val="single" w:sz="8" w:space="0" w:color="auto"/>
              <w:left w:val="single" w:sz="8" w:space="0" w:color="auto"/>
              <w:bottom w:val="single" w:sz="8" w:space="0" w:color="auto"/>
              <w:right w:val="single" w:sz="8" w:space="0" w:color="auto"/>
            </w:tcBorders>
            <w:tcMar>
              <w:left w:w="108" w:type="dxa"/>
              <w:right w:w="108" w:type="dxa"/>
            </w:tcMar>
          </w:tcPr>
          <w:p w14:paraId="02193207" w14:textId="39369972" w:rsidR="31B38C4D" w:rsidRDefault="31B38C4D" w:rsidP="31B38C4D">
            <w:pPr>
              <w:spacing w:after="200" w:line="276" w:lineRule="auto"/>
            </w:pPr>
            <w:r w:rsidRPr="31B38C4D">
              <w:rPr>
                <w:rFonts w:ascii="Calibri" w:eastAsia="Calibri" w:hAnsi="Calibri" w:cs="Calibri"/>
              </w:rPr>
              <w:t>Company Support £</w:t>
            </w:r>
          </w:p>
        </w:tc>
      </w:tr>
      <w:tr w:rsidR="31B38C4D" w14:paraId="2EEF418A" w14:textId="77777777" w:rsidTr="31B38C4D">
        <w:trPr>
          <w:trHeight w:val="300"/>
        </w:trPr>
        <w:tc>
          <w:tcPr>
            <w:tcW w:w="1718" w:type="dxa"/>
            <w:tcBorders>
              <w:top w:val="single" w:sz="8" w:space="0" w:color="auto"/>
              <w:left w:val="single" w:sz="8" w:space="0" w:color="auto"/>
              <w:bottom w:val="single" w:sz="8" w:space="0" w:color="auto"/>
              <w:right w:val="single" w:sz="8" w:space="0" w:color="auto"/>
            </w:tcBorders>
            <w:tcMar>
              <w:left w:w="108" w:type="dxa"/>
              <w:right w:w="108" w:type="dxa"/>
            </w:tcMar>
          </w:tcPr>
          <w:p w14:paraId="154F4DFE" w14:textId="16D73B12" w:rsidR="31B38C4D" w:rsidRDefault="31B38C4D" w:rsidP="31B38C4D">
            <w:pPr>
              <w:spacing w:after="200" w:line="276" w:lineRule="auto"/>
              <w:jc w:val="right"/>
            </w:pPr>
            <w:r w:rsidRPr="31B38C4D">
              <w:rPr>
                <w:rFonts w:ascii="Calibri" w:eastAsia="Calibri" w:hAnsi="Calibri" w:cs="Calibri"/>
              </w:rPr>
              <w:lastRenderedPageBreak/>
              <w:t>2025/2026</w:t>
            </w:r>
          </w:p>
        </w:tc>
        <w:tc>
          <w:tcPr>
            <w:tcW w:w="3843" w:type="dxa"/>
            <w:tcBorders>
              <w:top w:val="single" w:sz="8" w:space="0" w:color="auto"/>
              <w:left w:val="single" w:sz="8" w:space="0" w:color="auto"/>
              <w:bottom w:val="single" w:sz="8" w:space="0" w:color="auto"/>
              <w:right w:val="single" w:sz="8" w:space="0" w:color="auto"/>
            </w:tcBorders>
            <w:tcMar>
              <w:left w:w="108" w:type="dxa"/>
              <w:right w:w="108" w:type="dxa"/>
            </w:tcMar>
          </w:tcPr>
          <w:p w14:paraId="466F03CD" w14:textId="4FB6E33E" w:rsidR="31B38C4D" w:rsidRDefault="31B38C4D" w:rsidP="31B38C4D">
            <w:pPr>
              <w:spacing w:after="200" w:line="276" w:lineRule="auto"/>
            </w:pPr>
            <w:r w:rsidRPr="31B38C4D">
              <w:rPr>
                <w:rFonts w:ascii="Calibri" w:eastAsia="Calibri" w:hAnsi="Calibri" w:cs="Calibri"/>
              </w:rPr>
              <w:t xml:space="preserve"> </w:t>
            </w:r>
          </w:p>
        </w:tc>
      </w:tr>
      <w:tr w:rsidR="31B38C4D" w14:paraId="0143CD43" w14:textId="77777777" w:rsidTr="31B38C4D">
        <w:trPr>
          <w:trHeight w:val="300"/>
        </w:trPr>
        <w:tc>
          <w:tcPr>
            <w:tcW w:w="1718" w:type="dxa"/>
            <w:tcBorders>
              <w:top w:val="single" w:sz="8" w:space="0" w:color="auto"/>
              <w:left w:val="single" w:sz="8" w:space="0" w:color="auto"/>
              <w:bottom w:val="single" w:sz="8" w:space="0" w:color="auto"/>
              <w:right w:val="single" w:sz="8" w:space="0" w:color="auto"/>
            </w:tcBorders>
            <w:tcMar>
              <w:left w:w="108" w:type="dxa"/>
              <w:right w:w="108" w:type="dxa"/>
            </w:tcMar>
          </w:tcPr>
          <w:p w14:paraId="0AC6E895" w14:textId="758C6E36" w:rsidR="31B38C4D" w:rsidRDefault="31B38C4D" w:rsidP="31B38C4D">
            <w:pPr>
              <w:spacing w:after="200" w:line="276" w:lineRule="auto"/>
              <w:jc w:val="right"/>
            </w:pPr>
            <w:r w:rsidRPr="31B38C4D">
              <w:rPr>
                <w:rFonts w:ascii="Calibri" w:eastAsia="Calibri" w:hAnsi="Calibri" w:cs="Calibri"/>
              </w:rPr>
              <w:t>2026/2027</w:t>
            </w:r>
          </w:p>
        </w:tc>
        <w:tc>
          <w:tcPr>
            <w:tcW w:w="3843" w:type="dxa"/>
            <w:tcBorders>
              <w:top w:val="single" w:sz="8" w:space="0" w:color="auto"/>
              <w:left w:val="single" w:sz="8" w:space="0" w:color="auto"/>
              <w:bottom w:val="single" w:sz="8" w:space="0" w:color="auto"/>
              <w:right w:val="single" w:sz="8" w:space="0" w:color="auto"/>
            </w:tcBorders>
            <w:tcMar>
              <w:left w:w="108" w:type="dxa"/>
              <w:right w:w="108" w:type="dxa"/>
            </w:tcMar>
          </w:tcPr>
          <w:p w14:paraId="4D600DB0" w14:textId="0F3821E9" w:rsidR="31B38C4D" w:rsidRDefault="31B38C4D" w:rsidP="31B38C4D">
            <w:pPr>
              <w:spacing w:after="200" w:line="276" w:lineRule="auto"/>
            </w:pPr>
            <w:r w:rsidRPr="31B38C4D">
              <w:rPr>
                <w:rFonts w:ascii="Calibri" w:eastAsia="Calibri" w:hAnsi="Calibri" w:cs="Calibri"/>
              </w:rPr>
              <w:t xml:space="preserve"> </w:t>
            </w:r>
          </w:p>
        </w:tc>
      </w:tr>
      <w:tr w:rsidR="31B38C4D" w14:paraId="1BA60E68" w14:textId="77777777" w:rsidTr="31B38C4D">
        <w:trPr>
          <w:trHeight w:val="300"/>
        </w:trPr>
        <w:tc>
          <w:tcPr>
            <w:tcW w:w="1718" w:type="dxa"/>
            <w:tcBorders>
              <w:top w:val="single" w:sz="8" w:space="0" w:color="auto"/>
              <w:left w:val="single" w:sz="8" w:space="0" w:color="auto"/>
              <w:bottom w:val="single" w:sz="8" w:space="0" w:color="auto"/>
              <w:right w:val="single" w:sz="8" w:space="0" w:color="auto"/>
            </w:tcBorders>
            <w:tcMar>
              <w:left w:w="108" w:type="dxa"/>
              <w:right w:w="108" w:type="dxa"/>
            </w:tcMar>
          </w:tcPr>
          <w:p w14:paraId="65C56E14" w14:textId="2F210132" w:rsidR="31B38C4D" w:rsidRDefault="31B38C4D" w:rsidP="31B38C4D">
            <w:pPr>
              <w:spacing w:after="200" w:line="276" w:lineRule="auto"/>
              <w:jc w:val="right"/>
            </w:pPr>
            <w:r w:rsidRPr="31B38C4D">
              <w:rPr>
                <w:rFonts w:ascii="Calibri" w:eastAsia="Calibri" w:hAnsi="Calibri" w:cs="Calibri"/>
              </w:rPr>
              <w:t>2027/2028</w:t>
            </w:r>
          </w:p>
        </w:tc>
        <w:tc>
          <w:tcPr>
            <w:tcW w:w="3843" w:type="dxa"/>
            <w:tcBorders>
              <w:top w:val="single" w:sz="8" w:space="0" w:color="auto"/>
              <w:left w:val="single" w:sz="8" w:space="0" w:color="auto"/>
              <w:bottom w:val="single" w:sz="8" w:space="0" w:color="auto"/>
              <w:right w:val="single" w:sz="8" w:space="0" w:color="auto"/>
            </w:tcBorders>
            <w:tcMar>
              <w:left w:w="108" w:type="dxa"/>
              <w:right w:w="108" w:type="dxa"/>
            </w:tcMar>
          </w:tcPr>
          <w:p w14:paraId="2B2F0130" w14:textId="2330B880" w:rsidR="31B38C4D" w:rsidRDefault="31B38C4D" w:rsidP="31B38C4D">
            <w:pPr>
              <w:spacing w:after="200" w:line="276" w:lineRule="auto"/>
            </w:pPr>
            <w:r w:rsidRPr="31B38C4D">
              <w:rPr>
                <w:rFonts w:ascii="Calibri" w:eastAsia="Calibri" w:hAnsi="Calibri" w:cs="Calibri"/>
              </w:rPr>
              <w:t xml:space="preserve"> </w:t>
            </w:r>
          </w:p>
        </w:tc>
      </w:tr>
      <w:tr w:rsidR="31B38C4D" w14:paraId="39116448" w14:textId="77777777" w:rsidTr="31B38C4D">
        <w:trPr>
          <w:trHeight w:val="300"/>
        </w:trPr>
        <w:tc>
          <w:tcPr>
            <w:tcW w:w="1718" w:type="dxa"/>
            <w:tcBorders>
              <w:top w:val="single" w:sz="8" w:space="0" w:color="auto"/>
              <w:left w:val="single" w:sz="8" w:space="0" w:color="auto"/>
              <w:bottom w:val="single" w:sz="8" w:space="0" w:color="auto"/>
              <w:right w:val="single" w:sz="8" w:space="0" w:color="auto"/>
            </w:tcBorders>
            <w:tcMar>
              <w:left w:w="108" w:type="dxa"/>
              <w:right w:w="108" w:type="dxa"/>
            </w:tcMar>
          </w:tcPr>
          <w:p w14:paraId="48606219" w14:textId="360858C5" w:rsidR="31B38C4D" w:rsidRDefault="31B38C4D" w:rsidP="31B38C4D">
            <w:pPr>
              <w:spacing w:after="200" w:line="276" w:lineRule="auto"/>
              <w:jc w:val="right"/>
            </w:pPr>
            <w:r w:rsidRPr="31B38C4D">
              <w:rPr>
                <w:rFonts w:ascii="Calibri" w:eastAsia="Calibri" w:hAnsi="Calibri" w:cs="Calibri"/>
              </w:rPr>
              <w:t>2028/2029</w:t>
            </w:r>
          </w:p>
        </w:tc>
        <w:tc>
          <w:tcPr>
            <w:tcW w:w="3843" w:type="dxa"/>
            <w:tcBorders>
              <w:top w:val="single" w:sz="8" w:space="0" w:color="auto"/>
              <w:left w:val="single" w:sz="8" w:space="0" w:color="auto"/>
              <w:bottom w:val="single" w:sz="8" w:space="0" w:color="auto"/>
              <w:right w:val="single" w:sz="8" w:space="0" w:color="auto"/>
            </w:tcBorders>
            <w:tcMar>
              <w:left w:w="108" w:type="dxa"/>
              <w:right w:w="108" w:type="dxa"/>
            </w:tcMar>
          </w:tcPr>
          <w:p w14:paraId="408C46C9" w14:textId="027D4453" w:rsidR="31B38C4D" w:rsidRDefault="31B38C4D" w:rsidP="31B38C4D">
            <w:pPr>
              <w:spacing w:after="200" w:line="276" w:lineRule="auto"/>
            </w:pPr>
            <w:r w:rsidRPr="31B38C4D">
              <w:rPr>
                <w:rFonts w:ascii="Calibri" w:eastAsia="Calibri" w:hAnsi="Calibri" w:cs="Calibri"/>
              </w:rPr>
              <w:t xml:space="preserve"> </w:t>
            </w:r>
          </w:p>
        </w:tc>
      </w:tr>
    </w:tbl>
    <w:p w14:paraId="02A30069" w14:textId="31E1B463" w:rsidR="31B38C4D" w:rsidRDefault="31B38C4D" w:rsidP="31B38C4D"/>
    <w:p w14:paraId="0BCD9866" w14:textId="71417047" w:rsidR="1443A50A" w:rsidRDefault="1443A50A" w:rsidP="31B38C4D">
      <w:r w:rsidRPr="31B38C4D">
        <w:rPr>
          <w:rFonts w:ascii="Calibri" w:eastAsia="Calibri" w:hAnsi="Calibri" w:cs="Calibri"/>
          <w:color w:val="FFFFFF" w:themeColor="background1"/>
          <w:lang w:val="en-US"/>
        </w:rPr>
        <w:t>A formal contract to this effect will be entered into with the University hosting the PhD Project in due course.</w:t>
      </w:r>
    </w:p>
    <w:p w14:paraId="2DC6D3C5" w14:textId="63BF7C7E" w:rsidR="31B38C4D" w:rsidRDefault="31B38C4D" w:rsidP="31B38C4D"/>
    <w:p w14:paraId="2BD7D3E0" w14:textId="3B05C2E6" w:rsidR="1443A50A" w:rsidRDefault="1443A50A" w:rsidP="31B38C4D">
      <w:r w:rsidRPr="31B38C4D">
        <w:rPr>
          <w:rFonts w:ascii="Calibri" w:eastAsia="Calibri" w:hAnsi="Calibri" w:cs="Calibri"/>
          <w:lang w:val="en-US"/>
        </w:rPr>
        <w:t>CASE Partner company representative</w:t>
      </w:r>
    </w:p>
    <w:p w14:paraId="6C2C3985" w14:textId="5E3538FB" w:rsidR="1443A50A" w:rsidRDefault="1443A50A" w:rsidP="31B38C4D">
      <w:r w:rsidRPr="31B38C4D">
        <w:rPr>
          <w:rFonts w:ascii="Calibri" w:eastAsia="Calibri" w:hAnsi="Calibri" w:cs="Calibri"/>
          <w:lang w:val="en-US"/>
        </w:rPr>
        <w:t>[Name &amp; role of contact in CASE partner]</w:t>
      </w:r>
    </w:p>
    <w:p w14:paraId="5A3BD07C" w14:textId="203098E4" w:rsidR="1443A50A" w:rsidRDefault="1443A50A" w:rsidP="31B38C4D">
      <w:r w:rsidRPr="31B38C4D">
        <w:rPr>
          <w:rFonts w:ascii="Calibri" w:eastAsia="Calibri" w:hAnsi="Calibri" w:cs="Calibri"/>
          <w:lang w:val="en-US"/>
        </w:rPr>
        <w:t>Date and signature</w:t>
      </w:r>
    </w:p>
    <w:p w14:paraId="3E5AA78F" w14:textId="3EA61921" w:rsidR="1443A50A" w:rsidRDefault="1443A50A" w:rsidP="31B38C4D">
      <w:r w:rsidRPr="31B38C4D">
        <w:rPr>
          <w:rFonts w:ascii="Calibri" w:eastAsia="Calibri" w:hAnsi="Calibri" w:cs="Calibri"/>
          <w:lang w:val="en-US"/>
        </w:rPr>
        <w:t>[Enter here]</w:t>
      </w:r>
    </w:p>
    <w:p w14:paraId="0E791AB9" w14:textId="37B09E8A" w:rsidR="1443A50A" w:rsidRDefault="1443A50A" w:rsidP="31B38C4D">
      <w:r w:rsidRPr="31B38C4D">
        <w:rPr>
          <w:rFonts w:ascii="Calibri" w:eastAsia="Calibri" w:hAnsi="Calibri" w:cs="Calibri"/>
          <w:lang w:val="en-US"/>
        </w:rPr>
        <w:t>Host Institution Business Development/Industry Engagement officer</w:t>
      </w:r>
    </w:p>
    <w:p w14:paraId="1E479D09" w14:textId="2B1012FA" w:rsidR="1443A50A" w:rsidRDefault="1443A50A" w:rsidP="31B38C4D">
      <w:r w:rsidRPr="31B38C4D">
        <w:rPr>
          <w:rFonts w:ascii="Calibri" w:eastAsia="Calibri" w:hAnsi="Calibri" w:cs="Calibri"/>
          <w:lang w:val="en-US"/>
        </w:rPr>
        <w:t>[Name &amp; role of contact in host institution)</w:t>
      </w:r>
    </w:p>
    <w:p w14:paraId="3E72DE25" w14:textId="0B0959A1" w:rsidR="1443A50A" w:rsidRDefault="1443A50A" w:rsidP="31B38C4D">
      <w:r w:rsidRPr="31B38C4D">
        <w:rPr>
          <w:rFonts w:ascii="Calibri" w:eastAsia="Calibri" w:hAnsi="Calibri" w:cs="Calibri"/>
          <w:lang w:val="en-US"/>
        </w:rPr>
        <w:t>Date &amp; signature</w:t>
      </w:r>
    </w:p>
    <w:p w14:paraId="1A622ACB" w14:textId="50C3361A" w:rsidR="1443A50A" w:rsidRDefault="1443A50A" w:rsidP="31B38C4D">
      <w:r w:rsidRPr="31B38C4D">
        <w:rPr>
          <w:rFonts w:ascii="Calibri" w:eastAsia="Calibri" w:hAnsi="Calibri" w:cs="Calibri"/>
          <w:lang w:val="en-US"/>
        </w:rPr>
        <w:t>[Enter here]</w:t>
      </w:r>
    </w:p>
    <w:p w14:paraId="3DB3FB20" w14:textId="1C3E4FE3" w:rsidR="31B38C4D" w:rsidRDefault="31B38C4D"/>
    <w:p w14:paraId="274CD632" w14:textId="470DEDF0" w:rsidR="1443A50A" w:rsidRDefault="1443A50A" w:rsidP="31B38C4D">
      <w:pPr>
        <w:spacing w:after="0"/>
      </w:pPr>
      <w:r w:rsidRPr="31B38C4D">
        <w:rPr>
          <w:rFonts w:ascii="Calibri" w:eastAsia="Calibri" w:hAnsi="Calibri" w:cs="Calibri"/>
          <w:lang w:val="en-US"/>
        </w:rPr>
        <w:t xml:space="preserve"> </w:t>
      </w:r>
    </w:p>
    <w:p w14:paraId="494A7547" w14:textId="32163407" w:rsidR="31B38C4D" w:rsidRDefault="31B38C4D" w:rsidP="31B38C4D">
      <w:pPr>
        <w:rPr>
          <w:rFonts w:ascii="Calibri" w:eastAsia="Calibri" w:hAnsi="Calibri" w:cs="Calibri"/>
          <w:lang w:val="en-US"/>
        </w:rPr>
      </w:pPr>
    </w:p>
    <w:p w14:paraId="7C87112D" w14:textId="542061F5" w:rsidR="31B38C4D" w:rsidRDefault="31B38C4D" w:rsidP="31B38C4D">
      <w:pPr>
        <w:rPr>
          <w:lang w:val="en-US"/>
        </w:rPr>
      </w:pPr>
    </w:p>
    <w:p w14:paraId="1BBE71B2" w14:textId="2D931C58" w:rsidR="31B38C4D" w:rsidRDefault="31B38C4D" w:rsidP="31B38C4D">
      <w:pPr>
        <w:pStyle w:val="Body"/>
        <w:spacing w:after="0" w:line="240" w:lineRule="auto"/>
        <w:jc w:val="both"/>
        <w:rPr>
          <w:rFonts w:cs="Calibri"/>
          <w:lang w:val="en-US"/>
        </w:rPr>
      </w:pPr>
    </w:p>
    <w:p w14:paraId="343B24EA" w14:textId="77777777" w:rsidR="00FA7FF1" w:rsidRPr="0080368E" w:rsidRDefault="0080368E" w:rsidP="31B38C4D">
      <w:pPr>
        <w:pStyle w:val="Heading3"/>
        <w:rPr>
          <w:rFonts w:cstheme="minorBidi"/>
        </w:rPr>
      </w:pPr>
      <w:bookmarkStart w:id="18" w:name="_Toc2059328650"/>
      <w:r w:rsidRPr="31B38C4D">
        <w:rPr>
          <w:rFonts w:ascii="Calibri" w:hAnsi="Calibri" w:cs="Calibri"/>
        </w:rPr>
        <w:br w:type="page"/>
      </w:r>
      <w:r w:rsidR="00FA7FF1">
        <w:lastRenderedPageBreak/>
        <w:t>EastBio Partner Industry Contacts</w:t>
      </w:r>
      <w:bookmarkEnd w:id="18"/>
    </w:p>
    <w:p w14:paraId="5C03FF38" w14:textId="77777777" w:rsidR="00FA7FF1" w:rsidRDefault="00FA7FF1" w:rsidP="00FA7FF1">
      <w:pPr>
        <w:pStyle w:val="Body"/>
        <w:spacing w:after="0" w:line="240" w:lineRule="auto"/>
        <w:jc w:val="both"/>
        <w:rPr>
          <w:rFonts w:cs="Calibri"/>
          <w:lang w:val="en-US"/>
        </w:rPr>
      </w:pPr>
      <w:r w:rsidRPr="00AC6174">
        <w:rPr>
          <w:rFonts w:cs="Calibri"/>
          <w:lang w:val="en-US"/>
        </w:rPr>
        <w:t>Industr</w:t>
      </w:r>
      <w:r>
        <w:rPr>
          <w:rFonts w:cs="Calibri"/>
          <w:lang w:val="en-US"/>
        </w:rPr>
        <w:t xml:space="preserve">ial companies </w:t>
      </w:r>
      <w:r w:rsidRPr="00AC6174">
        <w:rPr>
          <w:rFonts w:cs="Calibri"/>
          <w:lang w:val="en-US"/>
        </w:rPr>
        <w:t xml:space="preserve">wishing to establish links with academics in order to develop </w:t>
      </w:r>
      <w:r w:rsidRPr="00AC6174">
        <w:rPr>
          <w:rFonts w:cs="Calibri"/>
          <w:lang w:val="it-IT"/>
        </w:rPr>
        <w:t>Collaborative</w:t>
      </w:r>
      <w:r w:rsidRPr="00AC6174">
        <w:rPr>
          <w:rFonts w:cs="Calibri"/>
          <w:lang w:val="en-US"/>
        </w:rPr>
        <w:t xml:space="preserve"> Studentship project ideas can either work directly with a known academic from the </w:t>
      </w:r>
      <w:r w:rsidRPr="00AC6174">
        <w:rPr>
          <w:rFonts w:cs="Calibri"/>
          <w:u w:color="FF0000"/>
          <w:lang w:val="en-US"/>
        </w:rPr>
        <w:t xml:space="preserve">EastBio </w:t>
      </w:r>
      <w:r w:rsidRPr="00AC6174">
        <w:rPr>
          <w:rFonts w:cs="Calibri"/>
          <w:lang w:val="en-US"/>
        </w:rPr>
        <w:t xml:space="preserve">organisations or contact the relevant contact within the partner institution’s business or industry </w:t>
      </w:r>
      <w:r>
        <w:rPr>
          <w:rFonts w:cs="Calibri"/>
          <w:lang w:val="en-US"/>
        </w:rPr>
        <w:t>teams</w:t>
      </w:r>
      <w:r w:rsidRPr="00AC6174">
        <w:rPr>
          <w:rFonts w:cs="Calibri"/>
          <w:lang w:val="en-US"/>
        </w:rPr>
        <w:t xml:space="preserve">. See the table below for specific named contacts within </w:t>
      </w:r>
      <w:r w:rsidRPr="00AC6174">
        <w:rPr>
          <w:rFonts w:cs="Calibri"/>
          <w:u w:color="FF0000"/>
          <w:lang w:val="en-US"/>
        </w:rPr>
        <w:t>EastBio</w:t>
      </w:r>
      <w:r w:rsidRPr="00AC6174">
        <w:rPr>
          <w:rFonts w:cs="Calibri"/>
          <w:lang w:val="en-US"/>
        </w:rPr>
        <w:t>.</w:t>
      </w:r>
      <w:r>
        <w:rPr>
          <w:rFonts w:cs="Calibri"/>
          <w:lang w:val="en-US"/>
        </w:rPr>
        <w:t xml:space="preserve"> </w:t>
      </w:r>
    </w:p>
    <w:p w14:paraId="2062FBDC" w14:textId="77777777" w:rsidR="00FA7FF1" w:rsidRDefault="00FA7FF1" w:rsidP="00FA7FF1">
      <w:pPr>
        <w:pStyle w:val="Body"/>
        <w:spacing w:after="0" w:line="240" w:lineRule="auto"/>
        <w:jc w:val="both"/>
        <w:rPr>
          <w:rFonts w:cs="Calibri"/>
          <w:lang w:val="en-US"/>
        </w:rPr>
      </w:pPr>
    </w:p>
    <w:p w14:paraId="1064EBB6" w14:textId="77777777" w:rsidR="00FA7FF1" w:rsidRDefault="00FA7FF1" w:rsidP="00FA7FF1">
      <w:pPr>
        <w:pStyle w:val="Body"/>
        <w:spacing w:after="0" w:line="240" w:lineRule="auto"/>
        <w:jc w:val="both"/>
        <w:rPr>
          <w:rFonts w:cs="Calibri"/>
          <w:lang w:val="en-US"/>
        </w:rPr>
      </w:pPr>
      <w:r>
        <w:rPr>
          <w:rFonts w:cs="Calibri"/>
          <w:lang w:val="en-US"/>
        </w:rPr>
        <w:t xml:space="preserve">Note that Professor Eileen Wall and Dr Mary Doherty also lead the EastBio Industry Engagement Committee and can be contacted for any queries around project collaborations. You can also </w:t>
      </w:r>
      <w:r w:rsidRPr="00AC6174">
        <w:rPr>
          <w:rFonts w:cs="Calibri"/>
          <w:lang w:val="en-US"/>
        </w:rPr>
        <w:t xml:space="preserve">contact the </w:t>
      </w:r>
      <w:r w:rsidRPr="00AC6174">
        <w:rPr>
          <w:rFonts w:cs="Calibri"/>
          <w:u w:color="FF0000"/>
          <w:lang w:val="en-US"/>
        </w:rPr>
        <w:t xml:space="preserve">EastBio </w:t>
      </w:r>
      <w:r w:rsidRPr="00AC6174">
        <w:rPr>
          <w:rFonts w:cs="Calibri"/>
          <w:lang w:val="en-US"/>
        </w:rPr>
        <w:t>DTP Manager at &lt;</w:t>
      </w:r>
      <w:hyperlink r:id="rId56" w:history="1">
        <w:r w:rsidRPr="00AC6174">
          <w:rPr>
            <w:rStyle w:val="Hyperlink"/>
            <w:rFonts w:cs="Calibri"/>
            <w:lang w:val="en-US"/>
          </w:rPr>
          <w:t>Maria.Filippakopoulou@ed.ac.uk</w:t>
        </w:r>
      </w:hyperlink>
      <w:r w:rsidRPr="00AC6174">
        <w:rPr>
          <w:rFonts w:cs="Calibri"/>
          <w:lang w:val="en-US"/>
        </w:rPr>
        <w:t>&gt;</w:t>
      </w:r>
      <w:r>
        <w:rPr>
          <w:rFonts w:cs="Calibri"/>
          <w:lang w:val="en-US"/>
        </w:rPr>
        <w:t>.</w:t>
      </w:r>
    </w:p>
    <w:p w14:paraId="0AB34EDB" w14:textId="77777777" w:rsidR="00FA7FF1" w:rsidRDefault="00FA7FF1" w:rsidP="00FA7FF1">
      <w:pPr>
        <w:pStyle w:val="Body"/>
        <w:spacing w:after="0" w:line="240" w:lineRule="auto"/>
        <w:jc w:val="both"/>
        <w:rPr>
          <w:rFonts w:cs="Calibri"/>
          <w:lang w:val="en-US"/>
        </w:rPr>
      </w:pPr>
    </w:p>
    <w:tbl>
      <w:tblPr>
        <w:tblW w:w="893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3"/>
        <w:gridCol w:w="7088"/>
      </w:tblGrid>
      <w:tr w:rsidR="00FA7FF1" w:rsidRPr="00AC2581" w14:paraId="216BFC36" w14:textId="77777777" w:rsidTr="31B38C4D">
        <w:trPr>
          <w:trHeight w:val="481"/>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1BE4E1B5" w14:textId="77777777" w:rsidR="00FA7FF1" w:rsidRPr="00AC2581" w:rsidRDefault="00FA7FF1" w:rsidP="00FF5E4C">
            <w:r w:rsidRPr="00AC2581">
              <w:t>EastBio Partner Institution</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36B38E6F" w14:textId="77777777" w:rsidR="00FA7FF1" w:rsidRPr="00AC2581" w:rsidRDefault="00FA7FF1" w:rsidP="00FF5E4C">
            <w:r w:rsidRPr="00AC2581">
              <w:t>Named Contact &amp; details (local business/industry engagement team)</w:t>
            </w:r>
          </w:p>
        </w:tc>
      </w:tr>
      <w:tr w:rsidR="00FA7FF1" w:rsidRPr="00AC2581" w14:paraId="15C09B03" w14:textId="77777777" w:rsidTr="31B38C4D">
        <w:trPr>
          <w:trHeight w:val="481"/>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46B76CD2" w14:textId="77777777" w:rsidR="00FA7FF1" w:rsidRPr="00AC2581" w:rsidRDefault="00FA7FF1" w:rsidP="00FF5E4C">
            <w:r w:rsidRPr="00AC2581">
              <w:t>Aberdeen</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5D69FE4" w14:textId="2BC81E1E" w:rsidR="00FA7FF1" w:rsidRPr="00AC2581" w:rsidRDefault="00E73ACC" w:rsidP="00FF5E4C">
            <w:r>
              <w:rPr>
                <w:rStyle w:val="normaltextrun"/>
                <w:rFonts w:cs="Calibri"/>
                <w:b/>
                <w:bCs/>
                <w:color w:val="000000"/>
                <w:sz w:val="20"/>
                <w:szCs w:val="20"/>
                <w:shd w:val="clear" w:color="auto" w:fill="FFFFFF"/>
              </w:rPr>
              <w:t xml:space="preserve">Dr Ann </w:t>
            </w:r>
            <w:proofErr w:type="spellStart"/>
            <w:proofErr w:type="gramStart"/>
            <w:r>
              <w:rPr>
                <w:rStyle w:val="normaltextrun"/>
                <w:rFonts w:cs="Calibri"/>
                <w:b/>
                <w:bCs/>
                <w:color w:val="000000"/>
                <w:sz w:val="20"/>
                <w:szCs w:val="20"/>
                <w:shd w:val="clear" w:color="auto" w:fill="FFFFFF"/>
              </w:rPr>
              <w:t>Lewendon</w:t>
            </w:r>
            <w:proofErr w:type="spellEnd"/>
            <w:r>
              <w:rPr>
                <w:rStyle w:val="normaltextrun"/>
                <w:rFonts w:cs="Calibri"/>
                <w:color w:val="000000"/>
                <w:sz w:val="20"/>
                <w:szCs w:val="20"/>
                <w:shd w:val="clear" w:color="auto" w:fill="FFFFFF"/>
              </w:rPr>
              <w:t xml:space="preserve">  (</w:t>
            </w:r>
            <w:proofErr w:type="gramEnd"/>
            <w:r>
              <w:rPr>
                <w:rStyle w:val="normaltextrun"/>
                <w:rFonts w:cs="Calibri"/>
                <w:color w:val="000000"/>
                <w:sz w:val="20"/>
                <w:szCs w:val="20"/>
                <w:shd w:val="clear" w:color="auto" w:fill="FFFFFF"/>
              </w:rPr>
              <w:t xml:space="preserve">Commercialisation Manager, R&amp; I) </w:t>
            </w:r>
            <w:hyperlink r:id="rId57" w:tgtFrame="_blank" w:history="1">
              <w:r>
                <w:rPr>
                  <w:rStyle w:val="normaltextrun"/>
                  <w:rFonts w:cs="Calibri"/>
                  <w:color w:val="0000FF"/>
                  <w:sz w:val="20"/>
                  <w:szCs w:val="20"/>
                  <w:u w:val="single"/>
                  <w:shd w:val="clear" w:color="auto" w:fill="FFFFFF"/>
                </w:rPr>
                <w:t>javier.lopezvidal@abdn.ac.uk</w:t>
              </w:r>
            </w:hyperlink>
            <w:r>
              <w:rPr>
                <w:rStyle w:val="normaltextrun"/>
                <w:rFonts w:cs="Calibri"/>
                <w:color w:val="000000"/>
                <w:sz w:val="20"/>
                <w:szCs w:val="20"/>
                <w:shd w:val="clear" w:color="auto" w:fill="FFFFFF"/>
              </w:rPr>
              <w:t>    &lt;</w:t>
            </w:r>
            <w:hyperlink r:id="rId58" w:tgtFrame="_blank" w:history="1">
              <w:r>
                <w:rPr>
                  <w:rStyle w:val="normaltextrun"/>
                  <w:rFonts w:cs="Calibri"/>
                  <w:color w:val="0563C1"/>
                  <w:sz w:val="20"/>
                  <w:szCs w:val="20"/>
                  <w:u w:val="single"/>
                  <w:shd w:val="clear" w:color="auto" w:fill="FFFFFF"/>
                </w:rPr>
                <w:t>a.lewendon@abdn.ac.uk</w:t>
              </w:r>
            </w:hyperlink>
            <w:r>
              <w:rPr>
                <w:rStyle w:val="normaltextrun"/>
                <w:rFonts w:cs="Calibri"/>
                <w:color w:val="000000"/>
                <w:sz w:val="20"/>
                <w:szCs w:val="20"/>
                <w:shd w:val="clear" w:color="auto" w:fill="FFFFFF"/>
              </w:rPr>
              <w:t>&gt;</w:t>
            </w:r>
          </w:p>
        </w:tc>
      </w:tr>
      <w:tr w:rsidR="00FA7FF1" w:rsidRPr="00AC2581" w14:paraId="47350117" w14:textId="77777777" w:rsidTr="31B38C4D">
        <w:trPr>
          <w:trHeight w:val="481"/>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190789E0" w14:textId="77777777" w:rsidR="00FA7FF1" w:rsidRPr="00AC2581" w:rsidRDefault="00FA7FF1" w:rsidP="00FF5E4C">
            <w:r w:rsidRPr="00AC2581">
              <w:t>Dundee</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1410A4D" w14:textId="77777777" w:rsidR="00FA7FF1" w:rsidRPr="00AC2581" w:rsidRDefault="00FA7FF1" w:rsidP="00FF5E4C">
            <w:r w:rsidRPr="00AC2581">
              <w:rPr>
                <w:b/>
                <w:bCs/>
              </w:rPr>
              <w:t>Fiona Mitchell</w:t>
            </w:r>
            <w:r w:rsidRPr="00AC2581">
              <w:t xml:space="preserve"> (Research and Innovation Services) &lt;</w:t>
            </w:r>
            <w:hyperlink r:id="rId59" w:history="1">
              <w:r w:rsidRPr="00AC2581">
                <w:rPr>
                  <w:rStyle w:val="Hyperlink1"/>
                  <w:sz w:val="20"/>
                  <w:szCs w:val="20"/>
                </w:rPr>
                <w:t>f.m.mitchell@dundee.ac.uk</w:t>
              </w:r>
            </w:hyperlink>
            <w:r w:rsidRPr="00AC2581">
              <w:rPr>
                <w:rStyle w:val="Hyperlink1"/>
                <w:sz w:val="20"/>
                <w:szCs w:val="20"/>
              </w:rPr>
              <w:t>&gt;</w:t>
            </w:r>
          </w:p>
        </w:tc>
      </w:tr>
      <w:tr w:rsidR="00FA7FF1" w:rsidRPr="00AC2581" w14:paraId="074E594B" w14:textId="77777777" w:rsidTr="31B38C4D">
        <w:trPr>
          <w:trHeight w:val="1001"/>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5777B661" w14:textId="77777777" w:rsidR="00FA7FF1" w:rsidRPr="00AC2581" w:rsidRDefault="00FA7FF1" w:rsidP="00FF5E4C">
            <w:r w:rsidRPr="00AC2581">
              <w:t>Edinburgh - CSE</w:t>
            </w:r>
          </w:p>
          <w:p w14:paraId="269C9E14" w14:textId="77777777" w:rsidR="00FA7FF1" w:rsidRPr="00AC2581" w:rsidRDefault="00FA7FF1" w:rsidP="00FF5E4C"/>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A42C9C" w14:textId="77777777" w:rsidR="00481D11" w:rsidRDefault="00481D11" w:rsidP="00481D11">
            <w:r>
              <w:rPr>
                <w:b/>
                <w:bCs/>
              </w:rPr>
              <w:t>Emma Elliott</w:t>
            </w:r>
            <w:r>
              <w:t xml:space="preserve"> – Business Development Manager supporting ISCR – </w:t>
            </w:r>
            <w:hyperlink r:id="rId60" w:history="1">
              <w:r>
                <w:rPr>
                  <w:rStyle w:val="Hyperlink"/>
                </w:rPr>
                <w:t>emma.elliott@ei.ed.ac.uk</w:t>
              </w:r>
            </w:hyperlink>
            <w:r>
              <w:rPr>
                <w:rStyle w:val="Hyperlink"/>
                <w:color w:val="auto"/>
              </w:rPr>
              <w:t xml:space="preserve"> </w:t>
            </w:r>
          </w:p>
          <w:p w14:paraId="66505827" w14:textId="77777777" w:rsidR="00481D11" w:rsidRDefault="00481D11" w:rsidP="00481D11">
            <w:r>
              <w:rPr>
                <w:b/>
                <w:bCs/>
              </w:rPr>
              <w:t>Susana Direito</w:t>
            </w:r>
            <w:r>
              <w:t xml:space="preserve"> – Business Development Executive supporting IMPS and IEE - </w:t>
            </w:r>
            <w:hyperlink r:id="rId61" w:history="1">
              <w:r>
                <w:rPr>
                  <w:rStyle w:val="Hyperlink"/>
                </w:rPr>
                <w:t>Susana.Direito@ei.ed.ac.uk</w:t>
              </w:r>
            </w:hyperlink>
            <w:r>
              <w:t xml:space="preserve"> </w:t>
            </w:r>
          </w:p>
          <w:p w14:paraId="3352B732" w14:textId="77777777" w:rsidR="00481D11" w:rsidRDefault="00481D11" w:rsidP="00481D11">
            <w:pPr>
              <w:rPr>
                <w:rStyle w:val="Hyperlink"/>
                <w:color w:val="auto"/>
              </w:rPr>
            </w:pPr>
            <w:r>
              <w:rPr>
                <w:b/>
                <w:bCs/>
              </w:rPr>
              <w:t>John Morrow</w:t>
            </w:r>
            <w:r>
              <w:t xml:space="preserve"> – Business Development Executive supporting IIIR and IQB3 – </w:t>
            </w:r>
            <w:hyperlink r:id="rId62" w:history="1">
              <w:r>
                <w:rPr>
                  <w:rStyle w:val="Hyperlink"/>
                </w:rPr>
                <w:t>john.morrow@ei.ed.ac.uk</w:t>
              </w:r>
            </w:hyperlink>
            <w:r>
              <w:rPr>
                <w:rStyle w:val="Hyperlink"/>
                <w:color w:val="auto"/>
              </w:rPr>
              <w:t xml:space="preserve"> </w:t>
            </w:r>
          </w:p>
          <w:p w14:paraId="074AC9A4" w14:textId="77777777" w:rsidR="00481D11" w:rsidRDefault="00481D11" w:rsidP="00481D11">
            <w:pPr>
              <w:rPr>
                <w:rStyle w:val="Hyperlink"/>
                <w:color w:val="auto"/>
                <w:u w:val="none"/>
              </w:rPr>
            </w:pPr>
            <w:r>
              <w:rPr>
                <w:b/>
                <w:bCs/>
              </w:rPr>
              <w:t xml:space="preserve">Rachel Harvey - </w:t>
            </w:r>
            <w:r>
              <w:t xml:space="preserve">Business Development Executive supporting ICB and IQB3 - </w:t>
            </w:r>
            <w:hyperlink r:id="rId63" w:history="1">
              <w:r>
                <w:rPr>
                  <w:rStyle w:val="Hyperlink"/>
                </w:rPr>
                <w:t>Rachel.Harvey@ei.ed.ac.uk</w:t>
              </w:r>
            </w:hyperlink>
            <w:r>
              <w:t xml:space="preserve"> </w:t>
            </w:r>
          </w:p>
          <w:p w14:paraId="2FAE4FD4" w14:textId="77777777" w:rsidR="00FA7FF1" w:rsidRPr="00AC2581" w:rsidRDefault="00FA7FF1" w:rsidP="00FF5E4C"/>
          <w:p w14:paraId="4D394950" w14:textId="77777777" w:rsidR="00FA7FF1" w:rsidRPr="00AC2581" w:rsidRDefault="00FA7FF1" w:rsidP="00FF5E4C">
            <w:r w:rsidRPr="00AC2581">
              <w:rPr>
                <w:b/>
                <w:bCs/>
              </w:rPr>
              <w:t>Sarah Stevens</w:t>
            </w:r>
            <w:r w:rsidRPr="00AC2581">
              <w:t xml:space="preserve"> (Business Development Executive, School of Chemistry) &lt;</w:t>
            </w:r>
            <w:hyperlink r:id="rId64" w:history="1">
              <w:r w:rsidRPr="00AC2581">
                <w:rPr>
                  <w:rStyle w:val="Hyperlink"/>
                  <w:rFonts w:ascii="Calibri" w:hAnsi="Calibri" w:cs="Calibri"/>
                  <w:color w:val="auto"/>
                  <w:sz w:val="20"/>
                  <w:szCs w:val="20"/>
                </w:rPr>
                <w:t>sarah.stevens@ei.ed.ac.uk</w:t>
              </w:r>
            </w:hyperlink>
            <w:r w:rsidRPr="00AC2581">
              <w:t>&gt;</w:t>
            </w:r>
          </w:p>
          <w:p w14:paraId="29BE5EFA" w14:textId="77777777" w:rsidR="00FA7FF1" w:rsidRPr="00AC2581" w:rsidRDefault="00FA7FF1" w:rsidP="00FF5E4C">
            <w:pPr>
              <w:rPr>
                <w:u w:val="single" w:color="0563C1"/>
              </w:rPr>
            </w:pPr>
            <w:r w:rsidRPr="0080368E">
              <w:rPr>
                <w:b/>
                <w:bCs/>
              </w:rPr>
              <w:t>EastBio DTP Manager</w:t>
            </w:r>
            <w:r w:rsidRPr="00AC2581">
              <w:t xml:space="preserve"> &lt;placements@eastscotbiodtp.ac.uk&gt;</w:t>
            </w:r>
          </w:p>
        </w:tc>
      </w:tr>
      <w:tr w:rsidR="00FA7FF1" w:rsidRPr="00AC2581" w14:paraId="736B7836" w14:textId="77777777" w:rsidTr="31B38C4D">
        <w:trPr>
          <w:trHeight w:val="584"/>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63C435C3" w14:textId="77777777" w:rsidR="00FA7FF1" w:rsidRPr="00AC2581" w:rsidRDefault="00FA7FF1" w:rsidP="00FF5E4C">
            <w:r w:rsidRPr="00AC2581">
              <w:t>Edinburgh - CMVM</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94F576C" w14:textId="77777777" w:rsidR="00FA7FF1" w:rsidRPr="00AC2581" w:rsidRDefault="00FA7FF1" w:rsidP="00FF5E4C">
            <w:bookmarkStart w:id="19" w:name="_Hlk180494456"/>
            <w:r w:rsidRPr="00AC2581">
              <w:t xml:space="preserve">Vet School: </w:t>
            </w:r>
            <w:hyperlink r:id="rId65" w:history="1">
              <w:r w:rsidRPr="00AC2581">
                <w:rPr>
                  <w:rStyle w:val="Hyperlink"/>
                  <w:rFonts w:ascii="Calibri" w:hAnsi="Calibri" w:cs="Calibri"/>
                  <w:sz w:val="20"/>
                  <w:szCs w:val="20"/>
                </w:rPr>
                <w:t>EBCampusBD@ei.ed.ac.uk</w:t>
              </w:r>
            </w:hyperlink>
          </w:p>
          <w:p w14:paraId="73D9C56A" w14:textId="77777777" w:rsidR="00FA7FF1" w:rsidRPr="00AC2581" w:rsidRDefault="00FA7FF1" w:rsidP="00FF5E4C">
            <w:r w:rsidRPr="00AC2581">
              <w:t xml:space="preserve">IGC and Usher: </w:t>
            </w:r>
            <w:r w:rsidRPr="00AC2581">
              <w:rPr>
                <w:b/>
                <w:bCs/>
              </w:rPr>
              <w:t>Sarah TREWICK</w:t>
            </w:r>
            <w:r w:rsidRPr="00AC2581">
              <w:t xml:space="preserve"> </w:t>
            </w:r>
            <w:hyperlink r:id="rId66" w:history="1">
              <w:r w:rsidRPr="00AC2581">
                <w:rPr>
                  <w:rStyle w:val="Hyperlink"/>
                  <w:rFonts w:ascii="Calibri" w:hAnsi="Calibri" w:cs="Calibri"/>
                  <w:sz w:val="20"/>
                  <w:szCs w:val="20"/>
                </w:rPr>
                <w:t>Sarah.Trewick@ei.ed.ac.uk</w:t>
              </w:r>
            </w:hyperlink>
            <w:r w:rsidRPr="00AC2581">
              <w:t xml:space="preserve"> </w:t>
            </w:r>
          </w:p>
          <w:bookmarkEnd w:id="19"/>
          <w:p w14:paraId="1B96301E" w14:textId="77777777" w:rsidR="00447A98" w:rsidRDefault="00FA7FF1" w:rsidP="00FF5E4C">
            <w:r w:rsidRPr="00AC2581">
              <w:t>Any other CMVM enquiries</w:t>
            </w:r>
            <w:r>
              <w:t>:</w:t>
            </w:r>
          </w:p>
          <w:p w14:paraId="04776507" w14:textId="30280B1F" w:rsidR="00447A98" w:rsidRPr="00AC2581" w:rsidRDefault="00FA7FF1" w:rsidP="00FF5E4C">
            <w:r w:rsidRPr="00AC2581">
              <w:rPr>
                <w:b/>
                <w:bCs/>
              </w:rPr>
              <w:t>Jane Redford</w:t>
            </w:r>
            <w:r w:rsidRPr="00AC2581">
              <w:t xml:space="preserve"> </w:t>
            </w:r>
            <w:hyperlink r:id="rId67" w:history="1">
              <w:r w:rsidRPr="00AC2581">
                <w:rPr>
                  <w:rStyle w:val="Hyperlink"/>
                  <w:rFonts w:ascii="Calibri" w:hAnsi="Calibri" w:cs="Calibri"/>
                  <w:sz w:val="20"/>
                  <w:szCs w:val="20"/>
                </w:rPr>
                <w:t>Jane.Redford@ei.ed.ac.uk</w:t>
              </w:r>
            </w:hyperlink>
            <w:r w:rsidRPr="00AC2581">
              <w:t xml:space="preserve"> </w:t>
            </w:r>
            <w:r w:rsidR="00447A98">
              <w:br/>
            </w:r>
            <w:r w:rsidR="00447A98" w:rsidRPr="00447A98">
              <w:rPr>
                <w:b/>
                <w:bCs/>
              </w:rPr>
              <w:t>Lindsey Millar</w:t>
            </w:r>
            <w:r w:rsidR="00447A98" w:rsidRPr="00447A98">
              <w:t xml:space="preserve"> &lt;Lindsey.Millar@ei.ed.ac.uk&gt;</w:t>
            </w:r>
          </w:p>
        </w:tc>
      </w:tr>
      <w:tr w:rsidR="00FA7FF1" w:rsidRPr="00AC2581" w14:paraId="27552BFB" w14:textId="77777777" w:rsidTr="31B38C4D">
        <w:trPr>
          <w:trHeight w:val="481"/>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7CEF9212" w14:textId="77777777" w:rsidR="00FA7FF1" w:rsidRPr="00AC2581" w:rsidRDefault="00FA7FF1" w:rsidP="00FF5E4C">
            <w:r w:rsidRPr="00AC2581">
              <w:t>St Andrews</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DC3B075" w14:textId="77777777" w:rsidR="00FA7FF1" w:rsidRPr="00AC2581" w:rsidRDefault="00FA7FF1" w:rsidP="00FF5E4C">
            <w:r w:rsidRPr="00AC2581">
              <w:rPr>
                <w:b/>
                <w:bCs/>
              </w:rPr>
              <w:t>Claire Gorby</w:t>
            </w:r>
            <w:r w:rsidRPr="00AC2581">
              <w:t xml:space="preserve"> (Business Development Manager) &lt;</w:t>
            </w:r>
            <w:hyperlink r:id="rId68" w:history="1">
              <w:r w:rsidRPr="00AC2581">
                <w:rPr>
                  <w:rStyle w:val="Hyperlink"/>
                  <w:rFonts w:ascii="Calibri" w:hAnsi="Calibri" w:cs="Calibri"/>
                  <w:color w:val="auto"/>
                  <w:sz w:val="20"/>
                  <w:szCs w:val="20"/>
                </w:rPr>
                <w:t>busdev@st-andrews.ac.uk</w:t>
              </w:r>
            </w:hyperlink>
            <w:r w:rsidRPr="00AC2581">
              <w:t>&gt;</w:t>
            </w:r>
          </w:p>
        </w:tc>
      </w:tr>
      <w:tr w:rsidR="00FA7FF1" w:rsidRPr="00AC2581" w14:paraId="29142F81" w14:textId="77777777" w:rsidTr="31B38C4D">
        <w:trPr>
          <w:trHeight w:val="377"/>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09850DDC" w14:textId="77777777" w:rsidR="00FA7FF1" w:rsidRPr="00AC2581" w:rsidRDefault="00FA7FF1" w:rsidP="00FF5E4C">
            <w:r w:rsidRPr="00AC2581">
              <w:lastRenderedPageBreak/>
              <w:t>Stirling</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07163F3" w14:textId="77777777" w:rsidR="00FA7FF1" w:rsidRPr="00AC2581" w:rsidRDefault="00FA7FF1" w:rsidP="00FF5E4C">
            <w:r w:rsidRPr="00AC2581">
              <w:rPr>
                <w:b/>
                <w:bCs/>
              </w:rPr>
              <w:t xml:space="preserve">Stuart Cronin </w:t>
            </w:r>
            <w:r w:rsidRPr="0080368E">
              <w:t>(Business Engagement representative)</w:t>
            </w:r>
            <w:r w:rsidRPr="00AC2581">
              <w:rPr>
                <w:b/>
                <w:bCs/>
              </w:rPr>
              <w:t xml:space="preserve"> </w:t>
            </w:r>
            <w:r w:rsidRPr="00AC2581">
              <w:t xml:space="preserve">&lt;stuart.cronin@stir.ac.uk&gt; </w:t>
            </w:r>
          </w:p>
        </w:tc>
      </w:tr>
      <w:tr w:rsidR="00FA7FF1" w:rsidRPr="00AC2581" w14:paraId="144743C3" w14:textId="77777777" w:rsidTr="31B38C4D">
        <w:trPr>
          <w:trHeight w:val="481"/>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066F339F" w14:textId="77777777" w:rsidR="00FA7FF1" w:rsidRPr="00AC2581" w:rsidRDefault="00FA7FF1" w:rsidP="00FF5E4C">
            <w:r w:rsidRPr="00AC2581">
              <w:t>James Hutton Institute</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31C005F" w14:textId="77777777" w:rsidR="00FA7FF1" w:rsidRPr="00AC2581" w:rsidRDefault="00FA7FF1" w:rsidP="00FF5E4C">
            <w:r w:rsidRPr="00AC2581">
              <w:rPr>
                <w:b/>
                <w:bCs/>
              </w:rPr>
              <w:t>Jonathan Snape</w:t>
            </w:r>
            <w:r w:rsidRPr="00AC2581">
              <w:t xml:space="preserve"> (James Hutton Limited) &lt;</w:t>
            </w:r>
            <w:hyperlink r:id="rId69" w:history="1">
              <w:r w:rsidRPr="00AC2581">
                <w:rPr>
                  <w:rStyle w:val="Hyperlink1"/>
                  <w:sz w:val="20"/>
                  <w:szCs w:val="20"/>
                </w:rPr>
                <w:t>https://www.huttonltd.com/contact-us</w:t>
              </w:r>
            </w:hyperlink>
            <w:r w:rsidRPr="00AC2581">
              <w:t>&gt;</w:t>
            </w:r>
          </w:p>
        </w:tc>
      </w:tr>
      <w:tr w:rsidR="00FA7FF1" w:rsidRPr="00AC2581" w14:paraId="26214021" w14:textId="77777777" w:rsidTr="31B38C4D">
        <w:trPr>
          <w:trHeight w:val="625"/>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0CFF3E13" w14:textId="77777777" w:rsidR="00FA7FF1" w:rsidRPr="00AC2581" w:rsidRDefault="00FA7FF1" w:rsidP="00FF5E4C">
            <w:r w:rsidRPr="00AC2581">
              <w:t>Moredun Research Institute</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6FD1527" w14:textId="77777777" w:rsidR="00FA7FF1" w:rsidRPr="00AC2581" w:rsidRDefault="00FA7FF1" w:rsidP="00FF5E4C">
            <w:r w:rsidRPr="00AC2581">
              <w:rPr>
                <w:b/>
                <w:bCs/>
              </w:rPr>
              <w:t>Richard Mole</w:t>
            </w:r>
            <w:r w:rsidRPr="00AC2581">
              <w:t xml:space="preserve"> (Business Development Manager) &lt;</w:t>
            </w:r>
            <w:hyperlink r:id="rId70" w:history="1">
              <w:r w:rsidRPr="00AC2581">
                <w:rPr>
                  <w:rStyle w:val="Hyperlink"/>
                  <w:rFonts w:ascii="Calibri" w:hAnsi="Calibri" w:cs="Calibri"/>
                  <w:color w:val="auto"/>
                  <w:sz w:val="20"/>
                  <w:szCs w:val="20"/>
                </w:rPr>
                <w:t>richard.mole@moredun.org</w:t>
              </w:r>
            </w:hyperlink>
            <w:r w:rsidRPr="00AC2581">
              <w:rPr>
                <w:rStyle w:val="Hyperlink"/>
                <w:rFonts w:ascii="Calibri" w:hAnsi="Calibri" w:cs="Calibri"/>
                <w:color w:val="auto"/>
                <w:sz w:val="20"/>
                <w:szCs w:val="20"/>
              </w:rPr>
              <w:t>&gt;</w:t>
            </w:r>
          </w:p>
        </w:tc>
      </w:tr>
      <w:tr w:rsidR="00FA7FF1" w:rsidRPr="00AC2581" w14:paraId="6134778A" w14:textId="77777777" w:rsidTr="31B38C4D">
        <w:trPr>
          <w:trHeight w:val="481"/>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64A5E5FD" w14:textId="77777777" w:rsidR="00FA7FF1" w:rsidRPr="00AC2581" w:rsidRDefault="00FA7FF1" w:rsidP="00FF5E4C">
            <w:r w:rsidRPr="00AC2581">
              <w:t>Scotland’s Rural College</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B74F6FF" w14:textId="77777777" w:rsidR="00FA7FF1" w:rsidRPr="00B04509" w:rsidRDefault="00FA7FF1" w:rsidP="31B38C4D">
            <w:r w:rsidRPr="31B38C4D">
              <w:rPr>
                <w:b/>
                <w:bCs/>
              </w:rPr>
              <w:t xml:space="preserve">Professor Eileen Wall </w:t>
            </w:r>
            <w:r>
              <w:t>&lt;</w:t>
            </w:r>
            <w:hyperlink r:id="rId71">
              <w:r w:rsidRPr="31B38C4D">
                <w:rPr>
                  <w:rStyle w:val="Hyperlink"/>
                  <w:rFonts w:ascii="Calibri" w:hAnsi="Calibri" w:cs="Calibri"/>
                  <w:color w:val="auto"/>
                  <w:sz w:val="20"/>
                  <w:szCs w:val="20"/>
                </w:rPr>
                <w:t>pg.research@sruc.ac.uk</w:t>
              </w:r>
            </w:hyperlink>
            <w:r>
              <w:t>&gt;</w:t>
            </w:r>
          </w:p>
        </w:tc>
      </w:tr>
      <w:tr w:rsidR="00FA7FF1" w:rsidRPr="00AC2581" w14:paraId="08229C85" w14:textId="77777777" w:rsidTr="31B38C4D">
        <w:trPr>
          <w:trHeight w:val="481"/>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34DAE058" w14:textId="77777777" w:rsidR="00FA7FF1" w:rsidRPr="00AC2581" w:rsidRDefault="00FA7FF1" w:rsidP="00FF5E4C">
            <w:r w:rsidRPr="00AC2581">
              <w:t xml:space="preserve">Industrial Biotechnology Innovation Centre </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BDD696F" w14:textId="77777777" w:rsidR="00FA7FF1" w:rsidRPr="00B04509" w:rsidRDefault="00FA7FF1" w:rsidP="31B38C4D">
            <w:r w:rsidRPr="31B38C4D">
              <w:rPr>
                <w:b/>
                <w:bCs/>
              </w:rPr>
              <w:t xml:space="preserve">Dr Mary Doherty </w:t>
            </w:r>
            <w:r>
              <w:t>&lt;mary.doherty@ibioic.com&gt;</w:t>
            </w:r>
          </w:p>
        </w:tc>
      </w:tr>
    </w:tbl>
    <w:p w14:paraId="07C87B33" w14:textId="32DB61F3" w:rsidR="0080368E" w:rsidRPr="00AC6174" w:rsidRDefault="0080368E" w:rsidP="0080368E">
      <w:pPr>
        <w:rPr>
          <w:rFonts w:ascii="Calibri" w:hAnsi="Calibri" w:cs="Calibri"/>
          <w:color w:val="000000"/>
          <w:u w:color="000000"/>
          <w:lang w:eastAsia="zh-CN"/>
          <w14:textOutline w14:w="0" w14:cap="flat" w14:cmpd="sng" w14:algn="ctr">
            <w14:noFill/>
            <w14:prstDash w14:val="solid"/>
            <w14:bevel/>
          </w14:textOutline>
        </w:rPr>
      </w:pPr>
    </w:p>
    <w:sectPr w:rsidR="0080368E" w:rsidRPr="00AC6174" w:rsidSect="004F04C7">
      <w:footerReference w:type="default" r:id="rId7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D5E1C" w14:textId="77777777" w:rsidR="00BE339A" w:rsidRDefault="00BE339A" w:rsidP="00A65C74">
      <w:pPr>
        <w:spacing w:after="0" w:line="240" w:lineRule="auto"/>
      </w:pPr>
      <w:r>
        <w:separator/>
      </w:r>
    </w:p>
  </w:endnote>
  <w:endnote w:type="continuationSeparator" w:id="0">
    <w:p w14:paraId="767B89B7" w14:textId="77777777" w:rsidR="00BE339A" w:rsidRDefault="00BE339A" w:rsidP="00A65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69FD" w14:textId="34E7BA48" w:rsidR="00D91C80" w:rsidRPr="00D91C80" w:rsidRDefault="00D91C80" w:rsidP="00D91C80">
    <w:pPr>
      <w:pStyle w:val="Footer"/>
      <w:jc w:val="right"/>
      <w:rPr>
        <w:i/>
        <w:iCs/>
        <w:sz w:val="20"/>
        <w:szCs w:val="20"/>
      </w:rPr>
    </w:pPr>
    <w:r w:rsidRPr="00D91C80">
      <w:rPr>
        <w:i/>
        <w:iCs/>
        <w:sz w:val="20"/>
        <w:szCs w:val="20"/>
      </w:rPr>
      <w:t xml:space="preserve">Form updated </w:t>
    </w:r>
    <w:r w:rsidR="00E73ACC">
      <w:rPr>
        <w:i/>
        <w:iCs/>
        <w:sz w:val="20"/>
        <w:szCs w:val="20"/>
      </w:rPr>
      <w:t>12</w:t>
    </w:r>
    <w:r w:rsidR="0049585B">
      <w:rPr>
        <w:i/>
        <w:iCs/>
        <w:sz w:val="20"/>
        <w:szCs w:val="20"/>
      </w:rPr>
      <w:t>/1</w:t>
    </w:r>
    <w:r w:rsidR="00E73ACC">
      <w:rPr>
        <w:i/>
        <w:iCs/>
        <w:sz w:val="20"/>
        <w:szCs w:val="20"/>
      </w:rPr>
      <w:t>1</w:t>
    </w:r>
    <w:r w:rsidR="001D5512">
      <w:rPr>
        <w:i/>
        <w:iCs/>
        <w:sz w:val="20"/>
        <w:szCs w:val="20"/>
      </w:rPr>
      <w:t>/202</w:t>
    </w:r>
    <w:r w:rsidR="000A34E3">
      <w:rPr>
        <w:i/>
        <w:iCs/>
        <w:sz w:val="20"/>
        <w:szCs w:val="20"/>
      </w:rPr>
      <w:t>4</w:t>
    </w:r>
  </w:p>
  <w:p w14:paraId="58881FC6" w14:textId="77777777" w:rsidR="00C77FA3" w:rsidRDefault="00C77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89F9E" w14:textId="77777777" w:rsidR="00BE339A" w:rsidRDefault="00BE339A" w:rsidP="00A65C74">
      <w:pPr>
        <w:spacing w:after="0" w:line="240" w:lineRule="auto"/>
      </w:pPr>
      <w:r>
        <w:separator/>
      </w:r>
    </w:p>
  </w:footnote>
  <w:footnote w:type="continuationSeparator" w:id="0">
    <w:p w14:paraId="5E6768F5" w14:textId="77777777" w:rsidR="00BE339A" w:rsidRDefault="00BE339A" w:rsidP="00A65C74">
      <w:pPr>
        <w:spacing w:after="0" w:line="240" w:lineRule="auto"/>
      </w:pPr>
      <w:r>
        <w:continuationSeparator/>
      </w:r>
    </w:p>
  </w:footnote>
  <w:footnote w:id="1">
    <w:p w14:paraId="49B1454D" w14:textId="5ECCC99C" w:rsidR="00740281" w:rsidRDefault="00740281">
      <w:pPr>
        <w:pStyle w:val="FootnoteText"/>
      </w:pPr>
      <w:r>
        <w:rPr>
          <w:rStyle w:val="FootnoteReference"/>
        </w:rPr>
        <w:footnoteRef/>
      </w:r>
      <w:r>
        <w:t xml:space="preserve"> </w:t>
      </w:r>
      <w:r w:rsidRPr="00740281">
        <w:rPr>
          <w:rFonts w:cstheme="minorHAnsi"/>
        </w:rPr>
        <w:t xml:space="preserve">See the </w:t>
      </w:r>
      <w:r w:rsidR="00A310C9">
        <w:rPr>
          <w:rFonts w:cstheme="minorHAnsi"/>
        </w:rPr>
        <w:t xml:space="preserve">updated </w:t>
      </w:r>
      <w:r w:rsidRPr="00740281">
        <w:rPr>
          <w:rFonts w:cstheme="minorHAnsi"/>
        </w:rPr>
        <w:t>contacts list table at the end of the EASTBIO Guidance for Industry Collaboration</w:t>
      </w:r>
      <w:r>
        <w:rPr>
          <w:rFonts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2B3"/>
    <w:multiLevelType w:val="hybridMultilevel"/>
    <w:tmpl w:val="53A8C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0DAC"/>
    <w:multiLevelType w:val="hybridMultilevel"/>
    <w:tmpl w:val="FAB8088C"/>
    <w:lvl w:ilvl="0" w:tplc="08090005">
      <w:start w:val="1"/>
      <w:numFmt w:val="bullet"/>
      <w:lvlText w:val=""/>
      <w:lvlJc w:val="left"/>
      <w:pPr>
        <w:ind w:left="174" w:hanging="174"/>
      </w:pPr>
      <w:rPr>
        <w:rFonts w:ascii="Wingdings" w:hAnsi="Wingdings" w:hint="default"/>
        <w:b/>
        <w:bCs/>
        <w:caps w:val="0"/>
        <w:smallCaps w:val="0"/>
        <w:strike w:val="0"/>
        <w:dstrike w:val="0"/>
        <w:outline w:val="0"/>
        <w:emboss w:val="0"/>
        <w:imprint w:val="0"/>
        <w:spacing w:val="0"/>
        <w:w w:val="100"/>
        <w:kern w:val="0"/>
        <w:position w:val="0"/>
        <w:highlight w:val="none"/>
        <w:vertAlign w:val="baseline"/>
      </w:rPr>
    </w:lvl>
    <w:lvl w:ilvl="1" w:tplc="39E8C3AE">
      <w:start w:val="1"/>
      <w:numFmt w:val="bullet"/>
      <w:lvlText w:val="-"/>
      <w:lvlJc w:val="left"/>
      <w:pPr>
        <w:ind w:left="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2" w:tplc="6AA46CAA">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3" w:tplc="12525456">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4" w:tplc="B9348A82">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5" w:tplc="24D202A0">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6" w:tplc="0210817E">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7" w:tplc="5E08E0BA">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8" w:tplc="F07076E8">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05235D"/>
    <w:multiLevelType w:val="hybridMultilevel"/>
    <w:tmpl w:val="AA14615C"/>
    <w:lvl w:ilvl="0" w:tplc="02C46F90">
      <w:start w:val="1"/>
      <w:numFmt w:val="bullet"/>
      <w:lvlText w:val="•"/>
      <w:lvlJc w:val="left"/>
      <w:pPr>
        <w:tabs>
          <w:tab w:val="num" w:pos="720"/>
        </w:tabs>
        <w:ind w:left="720" w:hanging="360"/>
      </w:pPr>
      <w:rPr>
        <w:rFonts w:ascii="Arial" w:hAnsi="Arial" w:hint="default"/>
      </w:rPr>
    </w:lvl>
    <w:lvl w:ilvl="1" w:tplc="7DCA22A2" w:tentative="1">
      <w:start w:val="1"/>
      <w:numFmt w:val="bullet"/>
      <w:lvlText w:val="•"/>
      <w:lvlJc w:val="left"/>
      <w:pPr>
        <w:tabs>
          <w:tab w:val="num" w:pos="1440"/>
        </w:tabs>
        <w:ind w:left="1440" w:hanging="360"/>
      </w:pPr>
      <w:rPr>
        <w:rFonts w:ascii="Arial" w:hAnsi="Arial" w:hint="default"/>
      </w:rPr>
    </w:lvl>
    <w:lvl w:ilvl="2" w:tplc="2428589E" w:tentative="1">
      <w:start w:val="1"/>
      <w:numFmt w:val="bullet"/>
      <w:lvlText w:val="•"/>
      <w:lvlJc w:val="left"/>
      <w:pPr>
        <w:tabs>
          <w:tab w:val="num" w:pos="2160"/>
        </w:tabs>
        <w:ind w:left="2160" w:hanging="360"/>
      </w:pPr>
      <w:rPr>
        <w:rFonts w:ascii="Arial" w:hAnsi="Arial" w:hint="default"/>
      </w:rPr>
    </w:lvl>
    <w:lvl w:ilvl="3" w:tplc="128CD6D0" w:tentative="1">
      <w:start w:val="1"/>
      <w:numFmt w:val="bullet"/>
      <w:lvlText w:val="•"/>
      <w:lvlJc w:val="left"/>
      <w:pPr>
        <w:tabs>
          <w:tab w:val="num" w:pos="2880"/>
        </w:tabs>
        <w:ind w:left="2880" w:hanging="360"/>
      </w:pPr>
      <w:rPr>
        <w:rFonts w:ascii="Arial" w:hAnsi="Arial" w:hint="default"/>
      </w:rPr>
    </w:lvl>
    <w:lvl w:ilvl="4" w:tplc="75D6F8DE" w:tentative="1">
      <w:start w:val="1"/>
      <w:numFmt w:val="bullet"/>
      <w:lvlText w:val="•"/>
      <w:lvlJc w:val="left"/>
      <w:pPr>
        <w:tabs>
          <w:tab w:val="num" w:pos="3600"/>
        </w:tabs>
        <w:ind w:left="3600" w:hanging="360"/>
      </w:pPr>
      <w:rPr>
        <w:rFonts w:ascii="Arial" w:hAnsi="Arial" w:hint="default"/>
      </w:rPr>
    </w:lvl>
    <w:lvl w:ilvl="5" w:tplc="E3A281E2" w:tentative="1">
      <w:start w:val="1"/>
      <w:numFmt w:val="bullet"/>
      <w:lvlText w:val="•"/>
      <w:lvlJc w:val="left"/>
      <w:pPr>
        <w:tabs>
          <w:tab w:val="num" w:pos="4320"/>
        </w:tabs>
        <w:ind w:left="4320" w:hanging="360"/>
      </w:pPr>
      <w:rPr>
        <w:rFonts w:ascii="Arial" w:hAnsi="Arial" w:hint="default"/>
      </w:rPr>
    </w:lvl>
    <w:lvl w:ilvl="6" w:tplc="1C9627CC" w:tentative="1">
      <w:start w:val="1"/>
      <w:numFmt w:val="bullet"/>
      <w:lvlText w:val="•"/>
      <w:lvlJc w:val="left"/>
      <w:pPr>
        <w:tabs>
          <w:tab w:val="num" w:pos="5040"/>
        </w:tabs>
        <w:ind w:left="5040" w:hanging="360"/>
      </w:pPr>
      <w:rPr>
        <w:rFonts w:ascii="Arial" w:hAnsi="Arial" w:hint="default"/>
      </w:rPr>
    </w:lvl>
    <w:lvl w:ilvl="7" w:tplc="17325BC8" w:tentative="1">
      <w:start w:val="1"/>
      <w:numFmt w:val="bullet"/>
      <w:lvlText w:val="•"/>
      <w:lvlJc w:val="left"/>
      <w:pPr>
        <w:tabs>
          <w:tab w:val="num" w:pos="5760"/>
        </w:tabs>
        <w:ind w:left="5760" w:hanging="360"/>
      </w:pPr>
      <w:rPr>
        <w:rFonts w:ascii="Arial" w:hAnsi="Arial" w:hint="default"/>
      </w:rPr>
    </w:lvl>
    <w:lvl w:ilvl="8" w:tplc="7400C32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4C26E3"/>
    <w:multiLevelType w:val="hybridMultilevel"/>
    <w:tmpl w:val="CC54397E"/>
    <w:lvl w:ilvl="0" w:tplc="28ACAE56">
      <w:start w:val="1"/>
      <w:numFmt w:val="decimal"/>
      <w:lvlText w:val="%1."/>
      <w:lvlJc w:val="left"/>
      <w:pPr>
        <w:ind w:left="1080" w:hanging="72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B27E97"/>
    <w:multiLevelType w:val="hybridMultilevel"/>
    <w:tmpl w:val="646844F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F15D8E"/>
    <w:multiLevelType w:val="hybridMultilevel"/>
    <w:tmpl w:val="97B0E0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7226A5"/>
    <w:multiLevelType w:val="hybridMultilevel"/>
    <w:tmpl w:val="63146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220E70"/>
    <w:multiLevelType w:val="hybridMultilevel"/>
    <w:tmpl w:val="2AD6970A"/>
    <w:lvl w:ilvl="0" w:tplc="CD8AE1E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A6495B"/>
    <w:multiLevelType w:val="hybridMultilevel"/>
    <w:tmpl w:val="2E1A0AFE"/>
    <w:numStyleLink w:val="Bullets"/>
  </w:abstractNum>
  <w:abstractNum w:abstractNumId="9" w15:restartNumberingAfterBreak="0">
    <w:nsid w:val="2C8D5EAF"/>
    <w:multiLevelType w:val="hybridMultilevel"/>
    <w:tmpl w:val="FC306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170E81"/>
    <w:multiLevelType w:val="hybridMultilevel"/>
    <w:tmpl w:val="4E6C0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F478BD"/>
    <w:multiLevelType w:val="hybridMultilevel"/>
    <w:tmpl w:val="97006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7029B"/>
    <w:multiLevelType w:val="hybridMultilevel"/>
    <w:tmpl w:val="8BF0F1D6"/>
    <w:lvl w:ilvl="0" w:tplc="C86A219C">
      <w:start w:val="1"/>
      <w:numFmt w:val="bullet"/>
      <w:lvlText w:val="•"/>
      <w:lvlJc w:val="left"/>
      <w:pPr>
        <w:tabs>
          <w:tab w:val="num" w:pos="720"/>
        </w:tabs>
        <w:ind w:left="720" w:hanging="360"/>
      </w:pPr>
      <w:rPr>
        <w:rFonts w:ascii="Arial" w:hAnsi="Arial" w:hint="default"/>
      </w:rPr>
    </w:lvl>
    <w:lvl w:ilvl="1" w:tplc="D3E0B858" w:tentative="1">
      <w:start w:val="1"/>
      <w:numFmt w:val="bullet"/>
      <w:lvlText w:val="•"/>
      <w:lvlJc w:val="left"/>
      <w:pPr>
        <w:tabs>
          <w:tab w:val="num" w:pos="1440"/>
        </w:tabs>
        <w:ind w:left="1440" w:hanging="360"/>
      </w:pPr>
      <w:rPr>
        <w:rFonts w:ascii="Arial" w:hAnsi="Arial" w:hint="default"/>
      </w:rPr>
    </w:lvl>
    <w:lvl w:ilvl="2" w:tplc="B3CADCEC" w:tentative="1">
      <w:start w:val="1"/>
      <w:numFmt w:val="bullet"/>
      <w:lvlText w:val="•"/>
      <w:lvlJc w:val="left"/>
      <w:pPr>
        <w:tabs>
          <w:tab w:val="num" w:pos="2160"/>
        </w:tabs>
        <w:ind w:left="2160" w:hanging="360"/>
      </w:pPr>
      <w:rPr>
        <w:rFonts w:ascii="Arial" w:hAnsi="Arial" w:hint="default"/>
      </w:rPr>
    </w:lvl>
    <w:lvl w:ilvl="3" w:tplc="EBB059E8" w:tentative="1">
      <w:start w:val="1"/>
      <w:numFmt w:val="bullet"/>
      <w:lvlText w:val="•"/>
      <w:lvlJc w:val="left"/>
      <w:pPr>
        <w:tabs>
          <w:tab w:val="num" w:pos="2880"/>
        </w:tabs>
        <w:ind w:left="2880" w:hanging="360"/>
      </w:pPr>
      <w:rPr>
        <w:rFonts w:ascii="Arial" w:hAnsi="Arial" w:hint="default"/>
      </w:rPr>
    </w:lvl>
    <w:lvl w:ilvl="4" w:tplc="90DA6FCE" w:tentative="1">
      <w:start w:val="1"/>
      <w:numFmt w:val="bullet"/>
      <w:lvlText w:val="•"/>
      <w:lvlJc w:val="left"/>
      <w:pPr>
        <w:tabs>
          <w:tab w:val="num" w:pos="3600"/>
        </w:tabs>
        <w:ind w:left="3600" w:hanging="360"/>
      </w:pPr>
      <w:rPr>
        <w:rFonts w:ascii="Arial" w:hAnsi="Arial" w:hint="default"/>
      </w:rPr>
    </w:lvl>
    <w:lvl w:ilvl="5" w:tplc="AA5C38D2" w:tentative="1">
      <w:start w:val="1"/>
      <w:numFmt w:val="bullet"/>
      <w:lvlText w:val="•"/>
      <w:lvlJc w:val="left"/>
      <w:pPr>
        <w:tabs>
          <w:tab w:val="num" w:pos="4320"/>
        </w:tabs>
        <w:ind w:left="4320" w:hanging="360"/>
      </w:pPr>
      <w:rPr>
        <w:rFonts w:ascii="Arial" w:hAnsi="Arial" w:hint="default"/>
      </w:rPr>
    </w:lvl>
    <w:lvl w:ilvl="6" w:tplc="413AE170" w:tentative="1">
      <w:start w:val="1"/>
      <w:numFmt w:val="bullet"/>
      <w:lvlText w:val="•"/>
      <w:lvlJc w:val="left"/>
      <w:pPr>
        <w:tabs>
          <w:tab w:val="num" w:pos="5040"/>
        </w:tabs>
        <w:ind w:left="5040" w:hanging="360"/>
      </w:pPr>
      <w:rPr>
        <w:rFonts w:ascii="Arial" w:hAnsi="Arial" w:hint="default"/>
      </w:rPr>
    </w:lvl>
    <w:lvl w:ilvl="7" w:tplc="0BE239DE" w:tentative="1">
      <w:start w:val="1"/>
      <w:numFmt w:val="bullet"/>
      <w:lvlText w:val="•"/>
      <w:lvlJc w:val="left"/>
      <w:pPr>
        <w:tabs>
          <w:tab w:val="num" w:pos="5760"/>
        </w:tabs>
        <w:ind w:left="5760" w:hanging="360"/>
      </w:pPr>
      <w:rPr>
        <w:rFonts w:ascii="Arial" w:hAnsi="Arial" w:hint="default"/>
      </w:rPr>
    </w:lvl>
    <w:lvl w:ilvl="8" w:tplc="5CF6C4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D90CEB"/>
    <w:multiLevelType w:val="hybridMultilevel"/>
    <w:tmpl w:val="79E02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5ED1001"/>
    <w:multiLevelType w:val="hybridMultilevel"/>
    <w:tmpl w:val="60CCF8C4"/>
    <w:lvl w:ilvl="0" w:tplc="CD8AE1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648235E"/>
    <w:multiLevelType w:val="hybridMultilevel"/>
    <w:tmpl w:val="1550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7632D6"/>
    <w:multiLevelType w:val="hybridMultilevel"/>
    <w:tmpl w:val="E4DA2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106A7D"/>
    <w:multiLevelType w:val="hybridMultilevel"/>
    <w:tmpl w:val="37F6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A36799"/>
    <w:multiLevelType w:val="hybridMultilevel"/>
    <w:tmpl w:val="27961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164039"/>
    <w:multiLevelType w:val="hybridMultilevel"/>
    <w:tmpl w:val="061811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114495"/>
    <w:multiLevelType w:val="hybridMultilevel"/>
    <w:tmpl w:val="97004032"/>
    <w:numStyleLink w:val="ImportedStyle1"/>
  </w:abstractNum>
  <w:abstractNum w:abstractNumId="21" w15:restartNumberingAfterBreak="0">
    <w:nsid w:val="464050D0"/>
    <w:multiLevelType w:val="hybridMultilevel"/>
    <w:tmpl w:val="159A11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7C3487B"/>
    <w:multiLevelType w:val="hybridMultilevel"/>
    <w:tmpl w:val="C974F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365051"/>
    <w:multiLevelType w:val="hybridMultilevel"/>
    <w:tmpl w:val="FE5C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28677C"/>
    <w:multiLevelType w:val="hybridMultilevel"/>
    <w:tmpl w:val="A4A259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2467FBD"/>
    <w:multiLevelType w:val="hybridMultilevel"/>
    <w:tmpl w:val="AB44F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3C1089"/>
    <w:multiLevelType w:val="hybridMultilevel"/>
    <w:tmpl w:val="361A162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13539F"/>
    <w:multiLevelType w:val="hybridMultilevel"/>
    <w:tmpl w:val="97004032"/>
    <w:styleLink w:val="ImportedStyle1"/>
    <w:lvl w:ilvl="0" w:tplc="5226DE18">
      <w:start w:val="1"/>
      <w:numFmt w:val="bullet"/>
      <w:lvlText w:val="•"/>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172C2F8">
      <w:start w:val="1"/>
      <w:numFmt w:val="bullet"/>
      <w:lvlText w:val="•"/>
      <w:lvlJc w:val="left"/>
      <w:pPr>
        <w:tabs>
          <w:tab w:val="left" w:pos="284"/>
        </w:tabs>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1F0085A">
      <w:start w:val="1"/>
      <w:numFmt w:val="bullet"/>
      <w:lvlText w:val="•"/>
      <w:lvlJc w:val="left"/>
      <w:pPr>
        <w:tabs>
          <w:tab w:val="left" w:pos="284"/>
        </w:tabs>
        <w:ind w:left="17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5E4BFBC">
      <w:start w:val="1"/>
      <w:numFmt w:val="bullet"/>
      <w:lvlText w:val="•"/>
      <w:lvlJc w:val="left"/>
      <w:pPr>
        <w:tabs>
          <w:tab w:val="left" w:pos="284"/>
        </w:tabs>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A10C222">
      <w:start w:val="1"/>
      <w:numFmt w:val="bullet"/>
      <w:lvlText w:val="•"/>
      <w:lvlJc w:val="left"/>
      <w:pPr>
        <w:tabs>
          <w:tab w:val="left" w:pos="284"/>
        </w:tabs>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4A42C26">
      <w:start w:val="1"/>
      <w:numFmt w:val="bullet"/>
      <w:lvlText w:val="•"/>
      <w:lvlJc w:val="left"/>
      <w:pPr>
        <w:tabs>
          <w:tab w:val="left" w:pos="284"/>
        </w:tabs>
        <w:ind w:left="38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884779E">
      <w:start w:val="1"/>
      <w:numFmt w:val="bullet"/>
      <w:lvlText w:val="•"/>
      <w:lvlJc w:val="left"/>
      <w:pPr>
        <w:tabs>
          <w:tab w:val="left" w:pos="284"/>
        </w:tabs>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13CA0DA">
      <w:start w:val="1"/>
      <w:numFmt w:val="bullet"/>
      <w:lvlText w:val="•"/>
      <w:lvlJc w:val="left"/>
      <w:pPr>
        <w:tabs>
          <w:tab w:val="left" w:pos="284"/>
        </w:tabs>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43A1192">
      <w:start w:val="1"/>
      <w:numFmt w:val="bullet"/>
      <w:lvlText w:val="•"/>
      <w:lvlJc w:val="left"/>
      <w:pPr>
        <w:tabs>
          <w:tab w:val="left" w:pos="284"/>
        </w:tabs>
        <w:ind w:left="60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1AC5560"/>
    <w:multiLevelType w:val="hybridMultilevel"/>
    <w:tmpl w:val="28A46B8E"/>
    <w:lvl w:ilvl="0" w:tplc="CD8AE1E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833E01"/>
    <w:multiLevelType w:val="hybridMultilevel"/>
    <w:tmpl w:val="B5CC0612"/>
    <w:lvl w:ilvl="0" w:tplc="CD8AE1E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E07F3A"/>
    <w:multiLevelType w:val="hybridMultilevel"/>
    <w:tmpl w:val="5FDE5F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EDA7B0E"/>
    <w:multiLevelType w:val="hybridMultilevel"/>
    <w:tmpl w:val="2E1A0AFE"/>
    <w:styleLink w:val="Bullets"/>
    <w:lvl w:ilvl="0" w:tplc="EF841A98">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1" w:tplc="AAAE56CA">
      <w:start w:val="1"/>
      <w:numFmt w:val="bullet"/>
      <w:lvlText w:val="-"/>
      <w:lvlJc w:val="left"/>
      <w:pPr>
        <w:ind w:left="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2" w:tplc="F70C0B1C">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3" w:tplc="A2923CD0">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4" w:tplc="8284785E">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5" w:tplc="4E30F418">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6" w:tplc="03BEE128">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7" w:tplc="67EA12A2">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8" w:tplc="4734185A">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9D82562"/>
    <w:multiLevelType w:val="hybridMultilevel"/>
    <w:tmpl w:val="A4E0D6E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3" w15:restartNumberingAfterBreak="0">
    <w:nsid w:val="7AC93258"/>
    <w:multiLevelType w:val="hybridMultilevel"/>
    <w:tmpl w:val="63146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4C7F0D"/>
    <w:multiLevelType w:val="hybridMultilevel"/>
    <w:tmpl w:val="EE9A3D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4D00B0"/>
    <w:multiLevelType w:val="hybridMultilevel"/>
    <w:tmpl w:val="188E72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2"/>
  </w:num>
  <w:num w:numId="3">
    <w:abstractNumId w:val="19"/>
  </w:num>
  <w:num w:numId="4">
    <w:abstractNumId w:val="25"/>
  </w:num>
  <w:num w:numId="5">
    <w:abstractNumId w:val="23"/>
  </w:num>
  <w:num w:numId="6">
    <w:abstractNumId w:val="10"/>
  </w:num>
  <w:num w:numId="7">
    <w:abstractNumId w:val="6"/>
  </w:num>
  <w:num w:numId="8">
    <w:abstractNumId w:val="0"/>
  </w:num>
  <w:num w:numId="9">
    <w:abstractNumId w:val="12"/>
  </w:num>
  <w:num w:numId="10">
    <w:abstractNumId w:val="2"/>
  </w:num>
  <w:num w:numId="11">
    <w:abstractNumId w:val="3"/>
  </w:num>
  <w:num w:numId="12">
    <w:abstractNumId w:val="33"/>
  </w:num>
  <w:num w:numId="13">
    <w:abstractNumId w:val="24"/>
  </w:num>
  <w:num w:numId="14">
    <w:abstractNumId w:val="26"/>
  </w:num>
  <w:num w:numId="15">
    <w:abstractNumId w:val="21"/>
  </w:num>
  <w:num w:numId="16">
    <w:abstractNumId w:val="5"/>
  </w:num>
  <w:num w:numId="17">
    <w:abstractNumId w:val="11"/>
  </w:num>
  <w:num w:numId="18">
    <w:abstractNumId w:val="17"/>
  </w:num>
  <w:num w:numId="19">
    <w:abstractNumId w:val="13"/>
  </w:num>
  <w:num w:numId="20">
    <w:abstractNumId w:val="32"/>
  </w:num>
  <w:num w:numId="21">
    <w:abstractNumId w:val="16"/>
  </w:num>
  <w:num w:numId="22">
    <w:abstractNumId w:val="15"/>
  </w:num>
  <w:num w:numId="23">
    <w:abstractNumId w:val="30"/>
  </w:num>
  <w:num w:numId="24">
    <w:abstractNumId w:val="9"/>
  </w:num>
  <w:num w:numId="25">
    <w:abstractNumId w:val="31"/>
  </w:num>
  <w:num w:numId="26">
    <w:abstractNumId w:val="8"/>
  </w:num>
  <w:num w:numId="27">
    <w:abstractNumId w:val="27"/>
  </w:num>
  <w:num w:numId="28">
    <w:abstractNumId w:val="20"/>
  </w:num>
  <w:num w:numId="29">
    <w:abstractNumId w:val="35"/>
  </w:num>
  <w:num w:numId="30">
    <w:abstractNumId w:val="7"/>
  </w:num>
  <w:num w:numId="31">
    <w:abstractNumId w:val="28"/>
  </w:num>
  <w:num w:numId="32">
    <w:abstractNumId w:val="29"/>
  </w:num>
  <w:num w:numId="33">
    <w:abstractNumId w:val="14"/>
  </w:num>
  <w:num w:numId="34">
    <w:abstractNumId w:val="34"/>
  </w:num>
  <w:num w:numId="35">
    <w:abstractNumId w:val="4"/>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614"/>
    <w:rsid w:val="0000250A"/>
    <w:rsid w:val="0001391D"/>
    <w:rsid w:val="00017939"/>
    <w:rsid w:val="00017A21"/>
    <w:rsid w:val="00021661"/>
    <w:rsid w:val="00023F20"/>
    <w:rsid w:val="00027535"/>
    <w:rsid w:val="00042949"/>
    <w:rsid w:val="0004422A"/>
    <w:rsid w:val="0004785A"/>
    <w:rsid w:val="00051798"/>
    <w:rsid w:val="000578EA"/>
    <w:rsid w:val="00065D5D"/>
    <w:rsid w:val="000760B5"/>
    <w:rsid w:val="00076A22"/>
    <w:rsid w:val="00076E78"/>
    <w:rsid w:val="00077819"/>
    <w:rsid w:val="00081CED"/>
    <w:rsid w:val="0008479A"/>
    <w:rsid w:val="00090DD1"/>
    <w:rsid w:val="00093E1A"/>
    <w:rsid w:val="00094CB7"/>
    <w:rsid w:val="000952EA"/>
    <w:rsid w:val="000A34E3"/>
    <w:rsid w:val="000A5341"/>
    <w:rsid w:val="000B116A"/>
    <w:rsid w:val="000B221C"/>
    <w:rsid w:val="000C2A4D"/>
    <w:rsid w:val="000D2BC9"/>
    <w:rsid w:val="000D614F"/>
    <w:rsid w:val="000D6D8D"/>
    <w:rsid w:val="000E1F3C"/>
    <w:rsid w:val="000E406F"/>
    <w:rsid w:val="000E411C"/>
    <w:rsid w:val="000E5E60"/>
    <w:rsid w:val="000F4ED1"/>
    <w:rsid w:val="000F5C63"/>
    <w:rsid w:val="000F792D"/>
    <w:rsid w:val="0010270B"/>
    <w:rsid w:val="00106A14"/>
    <w:rsid w:val="00110856"/>
    <w:rsid w:val="00114693"/>
    <w:rsid w:val="00114E73"/>
    <w:rsid w:val="0012247E"/>
    <w:rsid w:val="00130B28"/>
    <w:rsid w:val="0013267A"/>
    <w:rsid w:val="00135A11"/>
    <w:rsid w:val="00135F1D"/>
    <w:rsid w:val="001410C3"/>
    <w:rsid w:val="001432C0"/>
    <w:rsid w:val="001460E6"/>
    <w:rsid w:val="00165366"/>
    <w:rsid w:val="0017245B"/>
    <w:rsid w:val="001727A4"/>
    <w:rsid w:val="00173EDB"/>
    <w:rsid w:val="00183BB0"/>
    <w:rsid w:val="00184776"/>
    <w:rsid w:val="00193829"/>
    <w:rsid w:val="00196510"/>
    <w:rsid w:val="001A20C5"/>
    <w:rsid w:val="001A44B5"/>
    <w:rsid w:val="001B0F98"/>
    <w:rsid w:val="001B2C70"/>
    <w:rsid w:val="001C0CB6"/>
    <w:rsid w:val="001C2E78"/>
    <w:rsid w:val="001C4D3B"/>
    <w:rsid w:val="001C55C5"/>
    <w:rsid w:val="001D1BD0"/>
    <w:rsid w:val="001D40C5"/>
    <w:rsid w:val="001D5512"/>
    <w:rsid w:val="001D785C"/>
    <w:rsid w:val="001E1D4E"/>
    <w:rsid w:val="001E2E91"/>
    <w:rsid w:val="001E3622"/>
    <w:rsid w:val="001F72A2"/>
    <w:rsid w:val="00210DFD"/>
    <w:rsid w:val="00215C05"/>
    <w:rsid w:val="002231DD"/>
    <w:rsid w:val="0022460A"/>
    <w:rsid w:val="00225D86"/>
    <w:rsid w:val="00226CD5"/>
    <w:rsid w:val="00234DC7"/>
    <w:rsid w:val="002447B9"/>
    <w:rsid w:val="00254D0F"/>
    <w:rsid w:val="00255D19"/>
    <w:rsid w:val="002573CF"/>
    <w:rsid w:val="00260E33"/>
    <w:rsid w:val="00270011"/>
    <w:rsid w:val="00273B18"/>
    <w:rsid w:val="00276F0C"/>
    <w:rsid w:val="00276FA8"/>
    <w:rsid w:val="002830C8"/>
    <w:rsid w:val="00286DEC"/>
    <w:rsid w:val="00286F38"/>
    <w:rsid w:val="0029473B"/>
    <w:rsid w:val="002973CD"/>
    <w:rsid w:val="002A705C"/>
    <w:rsid w:val="002B069E"/>
    <w:rsid w:val="002B2E78"/>
    <w:rsid w:val="002B466F"/>
    <w:rsid w:val="002B5CB3"/>
    <w:rsid w:val="002C30D7"/>
    <w:rsid w:val="002D1A3E"/>
    <w:rsid w:val="002D757C"/>
    <w:rsid w:val="002E1D61"/>
    <w:rsid w:val="002E4CC5"/>
    <w:rsid w:val="002E56FD"/>
    <w:rsid w:val="002F0A89"/>
    <w:rsid w:val="002F433E"/>
    <w:rsid w:val="00301201"/>
    <w:rsid w:val="00311838"/>
    <w:rsid w:val="00316852"/>
    <w:rsid w:val="00320DC7"/>
    <w:rsid w:val="00332A7D"/>
    <w:rsid w:val="003433A4"/>
    <w:rsid w:val="0034735A"/>
    <w:rsid w:val="003600EF"/>
    <w:rsid w:val="0036102A"/>
    <w:rsid w:val="00363CEB"/>
    <w:rsid w:val="00364FAD"/>
    <w:rsid w:val="003677DB"/>
    <w:rsid w:val="003772CB"/>
    <w:rsid w:val="00377AC7"/>
    <w:rsid w:val="00381150"/>
    <w:rsid w:val="00383263"/>
    <w:rsid w:val="00395461"/>
    <w:rsid w:val="00395904"/>
    <w:rsid w:val="003A5147"/>
    <w:rsid w:val="003A603D"/>
    <w:rsid w:val="003A670E"/>
    <w:rsid w:val="003A6A52"/>
    <w:rsid w:val="003A71C8"/>
    <w:rsid w:val="003A76B2"/>
    <w:rsid w:val="003B5769"/>
    <w:rsid w:val="003B7E45"/>
    <w:rsid w:val="003C2E70"/>
    <w:rsid w:val="003C526A"/>
    <w:rsid w:val="003C7BBD"/>
    <w:rsid w:val="003D1DCA"/>
    <w:rsid w:val="003D4A98"/>
    <w:rsid w:val="003E1F0F"/>
    <w:rsid w:val="003E6929"/>
    <w:rsid w:val="003E7E95"/>
    <w:rsid w:val="003F0927"/>
    <w:rsid w:val="003F55FB"/>
    <w:rsid w:val="00400089"/>
    <w:rsid w:val="00405A3D"/>
    <w:rsid w:val="00417B64"/>
    <w:rsid w:val="0042363E"/>
    <w:rsid w:val="00430833"/>
    <w:rsid w:val="00431410"/>
    <w:rsid w:val="00432E13"/>
    <w:rsid w:val="004376A2"/>
    <w:rsid w:val="0044005D"/>
    <w:rsid w:val="0044062F"/>
    <w:rsid w:val="004424FF"/>
    <w:rsid w:val="004467DD"/>
    <w:rsid w:val="00447A98"/>
    <w:rsid w:val="00452528"/>
    <w:rsid w:val="004538FA"/>
    <w:rsid w:val="004552AB"/>
    <w:rsid w:val="00466D5B"/>
    <w:rsid w:val="0047403E"/>
    <w:rsid w:val="00474D55"/>
    <w:rsid w:val="004779DD"/>
    <w:rsid w:val="004802B3"/>
    <w:rsid w:val="00481D11"/>
    <w:rsid w:val="004916AD"/>
    <w:rsid w:val="0049585B"/>
    <w:rsid w:val="004A3960"/>
    <w:rsid w:val="004A6483"/>
    <w:rsid w:val="004B3B46"/>
    <w:rsid w:val="004B5B7D"/>
    <w:rsid w:val="004C2362"/>
    <w:rsid w:val="004D2CC8"/>
    <w:rsid w:val="004D3EBC"/>
    <w:rsid w:val="004D7124"/>
    <w:rsid w:val="004E212E"/>
    <w:rsid w:val="004E2A71"/>
    <w:rsid w:val="004F04C7"/>
    <w:rsid w:val="004F1EB5"/>
    <w:rsid w:val="004F6681"/>
    <w:rsid w:val="004F6C71"/>
    <w:rsid w:val="00502FD1"/>
    <w:rsid w:val="00503C8F"/>
    <w:rsid w:val="00503D3A"/>
    <w:rsid w:val="00504FCB"/>
    <w:rsid w:val="00507687"/>
    <w:rsid w:val="00510358"/>
    <w:rsid w:val="005262D7"/>
    <w:rsid w:val="0052797E"/>
    <w:rsid w:val="0053131A"/>
    <w:rsid w:val="005326A0"/>
    <w:rsid w:val="00534648"/>
    <w:rsid w:val="00536F7A"/>
    <w:rsid w:val="005433BB"/>
    <w:rsid w:val="00547FF4"/>
    <w:rsid w:val="00551074"/>
    <w:rsid w:val="00552796"/>
    <w:rsid w:val="00552C6A"/>
    <w:rsid w:val="005568A1"/>
    <w:rsid w:val="0056190C"/>
    <w:rsid w:val="005639C4"/>
    <w:rsid w:val="005645A4"/>
    <w:rsid w:val="00571C3D"/>
    <w:rsid w:val="005726B3"/>
    <w:rsid w:val="00574CE8"/>
    <w:rsid w:val="00575254"/>
    <w:rsid w:val="00576ADE"/>
    <w:rsid w:val="005801A3"/>
    <w:rsid w:val="0058173D"/>
    <w:rsid w:val="0058184A"/>
    <w:rsid w:val="00582D22"/>
    <w:rsid w:val="00585A98"/>
    <w:rsid w:val="00587AF9"/>
    <w:rsid w:val="00590ED8"/>
    <w:rsid w:val="00593AF8"/>
    <w:rsid w:val="0059511D"/>
    <w:rsid w:val="00595878"/>
    <w:rsid w:val="00597715"/>
    <w:rsid w:val="005B3494"/>
    <w:rsid w:val="005C063B"/>
    <w:rsid w:val="005C3736"/>
    <w:rsid w:val="005D4C8C"/>
    <w:rsid w:val="005E3719"/>
    <w:rsid w:val="005E5901"/>
    <w:rsid w:val="005F7115"/>
    <w:rsid w:val="005F7B9F"/>
    <w:rsid w:val="00601219"/>
    <w:rsid w:val="00603D01"/>
    <w:rsid w:val="00606994"/>
    <w:rsid w:val="00614B5F"/>
    <w:rsid w:val="006171DC"/>
    <w:rsid w:val="00617F95"/>
    <w:rsid w:val="006203F3"/>
    <w:rsid w:val="00624099"/>
    <w:rsid w:val="00624FD0"/>
    <w:rsid w:val="00637AF7"/>
    <w:rsid w:val="00650C7E"/>
    <w:rsid w:val="006556B5"/>
    <w:rsid w:val="00660EEE"/>
    <w:rsid w:val="00661931"/>
    <w:rsid w:val="006626F1"/>
    <w:rsid w:val="00664142"/>
    <w:rsid w:val="00666887"/>
    <w:rsid w:val="0067199F"/>
    <w:rsid w:val="00681052"/>
    <w:rsid w:val="00696685"/>
    <w:rsid w:val="006A2D76"/>
    <w:rsid w:val="006B66CA"/>
    <w:rsid w:val="006C627E"/>
    <w:rsid w:val="006C64B7"/>
    <w:rsid w:val="006D0879"/>
    <w:rsid w:val="006D3250"/>
    <w:rsid w:val="006D3A1B"/>
    <w:rsid w:val="006D531A"/>
    <w:rsid w:val="006E6335"/>
    <w:rsid w:val="006E6A7B"/>
    <w:rsid w:val="006F0A28"/>
    <w:rsid w:val="006F0B51"/>
    <w:rsid w:val="006F15F5"/>
    <w:rsid w:val="006F2C21"/>
    <w:rsid w:val="006F743D"/>
    <w:rsid w:val="00702AA7"/>
    <w:rsid w:val="00704D8B"/>
    <w:rsid w:val="0070655C"/>
    <w:rsid w:val="007074E6"/>
    <w:rsid w:val="00707D58"/>
    <w:rsid w:val="00716124"/>
    <w:rsid w:val="007205BC"/>
    <w:rsid w:val="0072285E"/>
    <w:rsid w:val="007230AC"/>
    <w:rsid w:val="0072385A"/>
    <w:rsid w:val="00724D06"/>
    <w:rsid w:val="007342D1"/>
    <w:rsid w:val="00734D8D"/>
    <w:rsid w:val="00735237"/>
    <w:rsid w:val="00736FA6"/>
    <w:rsid w:val="00740281"/>
    <w:rsid w:val="0074372B"/>
    <w:rsid w:val="00745F8C"/>
    <w:rsid w:val="007474C1"/>
    <w:rsid w:val="00747A27"/>
    <w:rsid w:val="00747E4A"/>
    <w:rsid w:val="0075036D"/>
    <w:rsid w:val="00761641"/>
    <w:rsid w:val="00762B78"/>
    <w:rsid w:val="00765A0F"/>
    <w:rsid w:val="00767C40"/>
    <w:rsid w:val="0078015B"/>
    <w:rsid w:val="0078145E"/>
    <w:rsid w:val="0078172F"/>
    <w:rsid w:val="00781F6E"/>
    <w:rsid w:val="00787F31"/>
    <w:rsid w:val="007937FA"/>
    <w:rsid w:val="00795C7C"/>
    <w:rsid w:val="00797737"/>
    <w:rsid w:val="007A063D"/>
    <w:rsid w:val="007B498B"/>
    <w:rsid w:val="007C7666"/>
    <w:rsid w:val="007D2808"/>
    <w:rsid w:val="007D7013"/>
    <w:rsid w:val="007E23D8"/>
    <w:rsid w:val="007E26EE"/>
    <w:rsid w:val="007E33A4"/>
    <w:rsid w:val="007E4465"/>
    <w:rsid w:val="007E70C7"/>
    <w:rsid w:val="007E738A"/>
    <w:rsid w:val="007F442C"/>
    <w:rsid w:val="007F7F60"/>
    <w:rsid w:val="00801064"/>
    <w:rsid w:val="008018B6"/>
    <w:rsid w:val="0080368E"/>
    <w:rsid w:val="00806D1E"/>
    <w:rsid w:val="008107B7"/>
    <w:rsid w:val="008138B0"/>
    <w:rsid w:val="0081412F"/>
    <w:rsid w:val="00815006"/>
    <w:rsid w:val="0081633F"/>
    <w:rsid w:val="00826796"/>
    <w:rsid w:val="00831B3B"/>
    <w:rsid w:val="00831B92"/>
    <w:rsid w:val="00837054"/>
    <w:rsid w:val="00840628"/>
    <w:rsid w:val="008451D5"/>
    <w:rsid w:val="00854F53"/>
    <w:rsid w:val="008561AF"/>
    <w:rsid w:val="0085749B"/>
    <w:rsid w:val="00864B33"/>
    <w:rsid w:val="0088081D"/>
    <w:rsid w:val="00881CF3"/>
    <w:rsid w:val="0088705B"/>
    <w:rsid w:val="0089042C"/>
    <w:rsid w:val="008914A9"/>
    <w:rsid w:val="00896B32"/>
    <w:rsid w:val="008A0122"/>
    <w:rsid w:val="008A323F"/>
    <w:rsid w:val="008A56A9"/>
    <w:rsid w:val="008A6A94"/>
    <w:rsid w:val="008A7266"/>
    <w:rsid w:val="008B0EB5"/>
    <w:rsid w:val="008B3AFA"/>
    <w:rsid w:val="008C134B"/>
    <w:rsid w:val="008C18BB"/>
    <w:rsid w:val="008C26E3"/>
    <w:rsid w:val="008C3E2C"/>
    <w:rsid w:val="008C51AE"/>
    <w:rsid w:val="008C6885"/>
    <w:rsid w:val="008C6FC2"/>
    <w:rsid w:val="008D0286"/>
    <w:rsid w:val="008D4D6D"/>
    <w:rsid w:val="008E1CA8"/>
    <w:rsid w:val="008E41A2"/>
    <w:rsid w:val="008E4DA3"/>
    <w:rsid w:val="008F248F"/>
    <w:rsid w:val="008F4A57"/>
    <w:rsid w:val="00900199"/>
    <w:rsid w:val="00903B48"/>
    <w:rsid w:val="0091640B"/>
    <w:rsid w:val="009242F5"/>
    <w:rsid w:val="009247E8"/>
    <w:rsid w:val="009257F1"/>
    <w:rsid w:val="009264E4"/>
    <w:rsid w:val="00930481"/>
    <w:rsid w:val="00930E0D"/>
    <w:rsid w:val="0093355D"/>
    <w:rsid w:val="00935B30"/>
    <w:rsid w:val="00941BAB"/>
    <w:rsid w:val="00946671"/>
    <w:rsid w:val="0095190E"/>
    <w:rsid w:val="009524A8"/>
    <w:rsid w:val="00953727"/>
    <w:rsid w:val="0097493B"/>
    <w:rsid w:val="00980013"/>
    <w:rsid w:val="009806FF"/>
    <w:rsid w:val="00982FD7"/>
    <w:rsid w:val="00984E9C"/>
    <w:rsid w:val="009878CF"/>
    <w:rsid w:val="0099651D"/>
    <w:rsid w:val="0099747F"/>
    <w:rsid w:val="009B221B"/>
    <w:rsid w:val="009B43F6"/>
    <w:rsid w:val="009D0233"/>
    <w:rsid w:val="009D6683"/>
    <w:rsid w:val="009D6D1C"/>
    <w:rsid w:val="009E17F1"/>
    <w:rsid w:val="009E1A09"/>
    <w:rsid w:val="009E2427"/>
    <w:rsid w:val="009E269D"/>
    <w:rsid w:val="009E3B49"/>
    <w:rsid w:val="009E3D58"/>
    <w:rsid w:val="009E54CE"/>
    <w:rsid w:val="009E5993"/>
    <w:rsid w:val="009F09AD"/>
    <w:rsid w:val="009F47AD"/>
    <w:rsid w:val="009F4FCD"/>
    <w:rsid w:val="009F7212"/>
    <w:rsid w:val="00A127A4"/>
    <w:rsid w:val="00A13B4E"/>
    <w:rsid w:val="00A14B6E"/>
    <w:rsid w:val="00A213EB"/>
    <w:rsid w:val="00A228A5"/>
    <w:rsid w:val="00A250AF"/>
    <w:rsid w:val="00A265AC"/>
    <w:rsid w:val="00A267EA"/>
    <w:rsid w:val="00A310C9"/>
    <w:rsid w:val="00A317CF"/>
    <w:rsid w:val="00A33AB8"/>
    <w:rsid w:val="00A33F9D"/>
    <w:rsid w:val="00A50334"/>
    <w:rsid w:val="00A50891"/>
    <w:rsid w:val="00A57A7E"/>
    <w:rsid w:val="00A60E59"/>
    <w:rsid w:val="00A62876"/>
    <w:rsid w:val="00A64B52"/>
    <w:rsid w:val="00A65C74"/>
    <w:rsid w:val="00A65D27"/>
    <w:rsid w:val="00A66282"/>
    <w:rsid w:val="00A70C01"/>
    <w:rsid w:val="00A77B90"/>
    <w:rsid w:val="00A77BA9"/>
    <w:rsid w:val="00A80A9A"/>
    <w:rsid w:val="00A82CC6"/>
    <w:rsid w:val="00A85DB8"/>
    <w:rsid w:val="00A86C72"/>
    <w:rsid w:val="00A877C4"/>
    <w:rsid w:val="00AA03B3"/>
    <w:rsid w:val="00AA48E8"/>
    <w:rsid w:val="00AA6F4E"/>
    <w:rsid w:val="00AB692A"/>
    <w:rsid w:val="00AD0302"/>
    <w:rsid w:val="00AD5D99"/>
    <w:rsid w:val="00AD6380"/>
    <w:rsid w:val="00AE0519"/>
    <w:rsid w:val="00AE4882"/>
    <w:rsid w:val="00AE4EDD"/>
    <w:rsid w:val="00AE7161"/>
    <w:rsid w:val="00B00B54"/>
    <w:rsid w:val="00B014CF"/>
    <w:rsid w:val="00B23DEB"/>
    <w:rsid w:val="00B24942"/>
    <w:rsid w:val="00B26237"/>
    <w:rsid w:val="00B334DF"/>
    <w:rsid w:val="00B342BF"/>
    <w:rsid w:val="00B45260"/>
    <w:rsid w:val="00B45D09"/>
    <w:rsid w:val="00B5078E"/>
    <w:rsid w:val="00B52AB4"/>
    <w:rsid w:val="00B5627B"/>
    <w:rsid w:val="00B62527"/>
    <w:rsid w:val="00B6688C"/>
    <w:rsid w:val="00B70E41"/>
    <w:rsid w:val="00B733D6"/>
    <w:rsid w:val="00B7519A"/>
    <w:rsid w:val="00B75460"/>
    <w:rsid w:val="00B75D9D"/>
    <w:rsid w:val="00B7765C"/>
    <w:rsid w:val="00B87259"/>
    <w:rsid w:val="00B900AB"/>
    <w:rsid w:val="00B91C4B"/>
    <w:rsid w:val="00B91FC8"/>
    <w:rsid w:val="00B92BD3"/>
    <w:rsid w:val="00B930DE"/>
    <w:rsid w:val="00B945D0"/>
    <w:rsid w:val="00B94A40"/>
    <w:rsid w:val="00BA6308"/>
    <w:rsid w:val="00BA6924"/>
    <w:rsid w:val="00BA7311"/>
    <w:rsid w:val="00BA7E69"/>
    <w:rsid w:val="00BB7D07"/>
    <w:rsid w:val="00BC33C8"/>
    <w:rsid w:val="00BC3CE0"/>
    <w:rsid w:val="00BC528A"/>
    <w:rsid w:val="00BC5834"/>
    <w:rsid w:val="00BC5F11"/>
    <w:rsid w:val="00BD2397"/>
    <w:rsid w:val="00BE339A"/>
    <w:rsid w:val="00BE3C51"/>
    <w:rsid w:val="00BE7ACF"/>
    <w:rsid w:val="00BF1ACC"/>
    <w:rsid w:val="00BF2100"/>
    <w:rsid w:val="00BF2B79"/>
    <w:rsid w:val="00BF6C11"/>
    <w:rsid w:val="00C16AEF"/>
    <w:rsid w:val="00C2142D"/>
    <w:rsid w:val="00C223D0"/>
    <w:rsid w:val="00C30664"/>
    <w:rsid w:val="00C33A73"/>
    <w:rsid w:val="00C431E2"/>
    <w:rsid w:val="00C43730"/>
    <w:rsid w:val="00C507BB"/>
    <w:rsid w:val="00C529FE"/>
    <w:rsid w:val="00C52E6A"/>
    <w:rsid w:val="00C54E07"/>
    <w:rsid w:val="00C566B3"/>
    <w:rsid w:val="00C57DF0"/>
    <w:rsid w:val="00C67F25"/>
    <w:rsid w:val="00C74997"/>
    <w:rsid w:val="00C77FA3"/>
    <w:rsid w:val="00C86E6B"/>
    <w:rsid w:val="00C9102B"/>
    <w:rsid w:val="00C958F3"/>
    <w:rsid w:val="00CA1273"/>
    <w:rsid w:val="00CA3F79"/>
    <w:rsid w:val="00CB165D"/>
    <w:rsid w:val="00CB28AB"/>
    <w:rsid w:val="00CB3DFC"/>
    <w:rsid w:val="00CB7C69"/>
    <w:rsid w:val="00CC001F"/>
    <w:rsid w:val="00CC2CAA"/>
    <w:rsid w:val="00CC5365"/>
    <w:rsid w:val="00CD536C"/>
    <w:rsid w:val="00CD78C1"/>
    <w:rsid w:val="00CE1922"/>
    <w:rsid w:val="00CE2EB6"/>
    <w:rsid w:val="00CE7D5E"/>
    <w:rsid w:val="00CF3006"/>
    <w:rsid w:val="00D01B12"/>
    <w:rsid w:val="00D0339E"/>
    <w:rsid w:val="00D103CD"/>
    <w:rsid w:val="00D139DF"/>
    <w:rsid w:val="00D24217"/>
    <w:rsid w:val="00D24C97"/>
    <w:rsid w:val="00D26FE5"/>
    <w:rsid w:val="00D27647"/>
    <w:rsid w:val="00D34B0E"/>
    <w:rsid w:val="00D376C4"/>
    <w:rsid w:val="00D41B0A"/>
    <w:rsid w:val="00D42906"/>
    <w:rsid w:val="00D5359E"/>
    <w:rsid w:val="00D617BC"/>
    <w:rsid w:val="00D66037"/>
    <w:rsid w:val="00D7232F"/>
    <w:rsid w:val="00D7587F"/>
    <w:rsid w:val="00D802AA"/>
    <w:rsid w:val="00D81339"/>
    <w:rsid w:val="00D91C80"/>
    <w:rsid w:val="00D96B21"/>
    <w:rsid w:val="00D96E73"/>
    <w:rsid w:val="00DA4368"/>
    <w:rsid w:val="00DA689A"/>
    <w:rsid w:val="00DA7B72"/>
    <w:rsid w:val="00DA7E38"/>
    <w:rsid w:val="00DB1E6C"/>
    <w:rsid w:val="00DB5BAB"/>
    <w:rsid w:val="00DB5D35"/>
    <w:rsid w:val="00DB7650"/>
    <w:rsid w:val="00DC0685"/>
    <w:rsid w:val="00DC0DEC"/>
    <w:rsid w:val="00DC2862"/>
    <w:rsid w:val="00DC4A14"/>
    <w:rsid w:val="00DC7163"/>
    <w:rsid w:val="00DC74FA"/>
    <w:rsid w:val="00DD3A8B"/>
    <w:rsid w:val="00DE0BFF"/>
    <w:rsid w:val="00DE4D91"/>
    <w:rsid w:val="00DE5696"/>
    <w:rsid w:val="00DE7614"/>
    <w:rsid w:val="00DE789B"/>
    <w:rsid w:val="00DF6C90"/>
    <w:rsid w:val="00DF77FC"/>
    <w:rsid w:val="00E041E2"/>
    <w:rsid w:val="00E05F0A"/>
    <w:rsid w:val="00E06CB0"/>
    <w:rsid w:val="00E163F2"/>
    <w:rsid w:val="00E2011B"/>
    <w:rsid w:val="00E20A00"/>
    <w:rsid w:val="00E21C21"/>
    <w:rsid w:val="00E231D7"/>
    <w:rsid w:val="00E2665C"/>
    <w:rsid w:val="00E31EBE"/>
    <w:rsid w:val="00E40B98"/>
    <w:rsid w:val="00E40C76"/>
    <w:rsid w:val="00E40CB4"/>
    <w:rsid w:val="00E4156E"/>
    <w:rsid w:val="00E51684"/>
    <w:rsid w:val="00E5191B"/>
    <w:rsid w:val="00E54E90"/>
    <w:rsid w:val="00E61443"/>
    <w:rsid w:val="00E70BED"/>
    <w:rsid w:val="00E71FE3"/>
    <w:rsid w:val="00E73ACC"/>
    <w:rsid w:val="00E74CA5"/>
    <w:rsid w:val="00E75CBE"/>
    <w:rsid w:val="00E8033C"/>
    <w:rsid w:val="00E84877"/>
    <w:rsid w:val="00E84BBD"/>
    <w:rsid w:val="00E906BF"/>
    <w:rsid w:val="00E978CF"/>
    <w:rsid w:val="00EA4650"/>
    <w:rsid w:val="00EA491E"/>
    <w:rsid w:val="00EA6A8A"/>
    <w:rsid w:val="00EA6AF7"/>
    <w:rsid w:val="00ED2053"/>
    <w:rsid w:val="00ED2C0A"/>
    <w:rsid w:val="00ED4294"/>
    <w:rsid w:val="00ED49F2"/>
    <w:rsid w:val="00ED6ADF"/>
    <w:rsid w:val="00EE3B56"/>
    <w:rsid w:val="00EF00CB"/>
    <w:rsid w:val="00EF3140"/>
    <w:rsid w:val="00EF4505"/>
    <w:rsid w:val="00F00BEB"/>
    <w:rsid w:val="00F03DB8"/>
    <w:rsid w:val="00F10B6C"/>
    <w:rsid w:val="00F14C4D"/>
    <w:rsid w:val="00F170D6"/>
    <w:rsid w:val="00F21DFC"/>
    <w:rsid w:val="00F252E0"/>
    <w:rsid w:val="00F31AD8"/>
    <w:rsid w:val="00F32F91"/>
    <w:rsid w:val="00F34D7F"/>
    <w:rsid w:val="00F3570B"/>
    <w:rsid w:val="00F3735E"/>
    <w:rsid w:val="00F411BD"/>
    <w:rsid w:val="00F432FD"/>
    <w:rsid w:val="00F4572B"/>
    <w:rsid w:val="00F46366"/>
    <w:rsid w:val="00F50A9D"/>
    <w:rsid w:val="00F51A0E"/>
    <w:rsid w:val="00F53096"/>
    <w:rsid w:val="00F55016"/>
    <w:rsid w:val="00F62AFC"/>
    <w:rsid w:val="00F639E9"/>
    <w:rsid w:val="00F63C6F"/>
    <w:rsid w:val="00F65A25"/>
    <w:rsid w:val="00F7091C"/>
    <w:rsid w:val="00F70D74"/>
    <w:rsid w:val="00F72D26"/>
    <w:rsid w:val="00F749C8"/>
    <w:rsid w:val="00F74BE1"/>
    <w:rsid w:val="00F75986"/>
    <w:rsid w:val="00F84D00"/>
    <w:rsid w:val="00F92383"/>
    <w:rsid w:val="00FA1468"/>
    <w:rsid w:val="00FA4563"/>
    <w:rsid w:val="00FA7FF1"/>
    <w:rsid w:val="00FB023E"/>
    <w:rsid w:val="00FB4566"/>
    <w:rsid w:val="00FC6391"/>
    <w:rsid w:val="00FD0C2D"/>
    <w:rsid w:val="00FD35D6"/>
    <w:rsid w:val="00FD4C55"/>
    <w:rsid w:val="00FD6C7A"/>
    <w:rsid w:val="00FD7609"/>
    <w:rsid w:val="00FE2542"/>
    <w:rsid w:val="00FE4465"/>
    <w:rsid w:val="00FF05B2"/>
    <w:rsid w:val="00FF3591"/>
    <w:rsid w:val="01A7AD71"/>
    <w:rsid w:val="030C8205"/>
    <w:rsid w:val="043B402C"/>
    <w:rsid w:val="0607B2CC"/>
    <w:rsid w:val="0612685B"/>
    <w:rsid w:val="062183A0"/>
    <w:rsid w:val="0A350191"/>
    <w:rsid w:val="0CF3CD23"/>
    <w:rsid w:val="12392C8E"/>
    <w:rsid w:val="13CC1057"/>
    <w:rsid w:val="1443A50A"/>
    <w:rsid w:val="17BE5BB7"/>
    <w:rsid w:val="17FB25B6"/>
    <w:rsid w:val="190C7FFE"/>
    <w:rsid w:val="1A02F9F9"/>
    <w:rsid w:val="1B0B447F"/>
    <w:rsid w:val="21FEB2A3"/>
    <w:rsid w:val="23687EC1"/>
    <w:rsid w:val="24AA5C39"/>
    <w:rsid w:val="250C3FC6"/>
    <w:rsid w:val="27C9BECC"/>
    <w:rsid w:val="29CA9477"/>
    <w:rsid w:val="2D4C0638"/>
    <w:rsid w:val="2DB09805"/>
    <w:rsid w:val="2DCDC1A6"/>
    <w:rsid w:val="2E5DACD7"/>
    <w:rsid w:val="2F11A806"/>
    <w:rsid w:val="31B38C4D"/>
    <w:rsid w:val="360BAAAE"/>
    <w:rsid w:val="39070B13"/>
    <w:rsid w:val="391E8B9D"/>
    <w:rsid w:val="3BC76108"/>
    <w:rsid w:val="3CB8EC1A"/>
    <w:rsid w:val="496F7827"/>
    <w:rsid w:val="4DCF902F"/>
    <w:rsid w:val="4FA69BD2"/>
    <w:rsid w:val="5162D057"/>
    <w:rsid w:val="548F684B"/>
    <w:rsid w:val="562E8356"/>
    <w:rsid w:val="5C190278"/>
    <w:rsid w:val="5CF5AD2B"/>
    <w:rsid w:val="5DB53303"/>
    <w:rsid w:val="5F50CD18"/>
    <w:rsid w:val="5F74DF24"/>
    <w:rsid w:val="61E7E7CF"/>
    <w:rsid w:val="620FE1D0"/>
    <w:rsid w:val="62803ADD"/>
    <w:rsid w:val="62E91449"/>
    <w:rsid w:val="6549519C"/>
    <w:rsid w:val="6588BC75"/>
    <w:rsid w:val="668D6183"/>
    <w:rsid w:val="6CF9DFD0"/>
    <w:rsid w:val="6D86E07E"/>
    <w:rsid w:val="712D303D"/>
    <w:rsid w:val="728A9418"/>
    <w:rsid w:val="72E79C72"/>
    <w:rsid w:val="734A294D"/>
    <w:rsid w:val="77C2A715"/>
    <w:rsid w:val="780EB768"/>
    <w:rsid w:val="7872D207"/>
    <w:rsid w:val="7AB3F24F"/>
    <w:rsid w:val="7BE499D5"/>
    <w:rsid w:val="7C2E7A1E"/>
    <w:rsid w:val="7D7F54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93E1E5"/>
  <w15:docId w15:val="{90A2FCBF-13C9-4338-97C0-63954EE0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99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54D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54D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0368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26A"/>
    <w:rPr>
      <w:color w:val="0000FF" w:themeColor="hyperlink"/>
      <w:u w:val="single"/>
    </w:rPr>
  </w:style>
  <w:style w:type="paragraph" w:styleId="PlainText">
    <w:name w:val="Plain Text"/>
    <w:basedOn w:val="Normal"/>
    <w:link w:val="PlainTextChar"/>
    <w:uiPriority w:val="99"/>
    <w:unhideWhenUsed/>
    <w:rsid w:val="00076A2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76A22"/>
    <w:rPr>
      <w:rFonts w:ascii="Calibri" w:hAnsi="Calibri"/>
      <w:szCs w:val="21"/>
    </w:rPr>
  </w:style>
  <w:style w:type="character" w:styleId="FollowedHyperlink">
    <w:name w:val="FollowedHyperlink"/>
    <w:basedOn w:val="DefaultParagraphFont"/>
    <w:uiPriority w:val="99"/>
    <w:semiHidden/>
    <w:unhideWhenUsed/>
    <w:rsid w:val="00D34B0E"/>
    <w:rPr>
      <w:color w:val="800080" w:themeColor="followedHyperlink"/>
      <w:u w:val="single"/>
    </w:rPr>
  </w:style>
  <w:style w:type="table" w:styleId="TableGrid">
    <w:name w:val="Table Grid"/>
    <w:basedOn w:val="TableNormal"/>
    <w:uiPriority w:val="59"/>
    <w:rsid w:val="00234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4D8D"/>
    <w:pPr>
      <w:ind w:left="720"/>
      <w:contextualSpacing/>
    </w:pPr>
  </w:style>
  <w:style w:type="character" w:styleId="CommentReference">
    <w:name w:val="annotation reference"/>
    <w:basedOn w:val="DefaultParagraphFont"/>
    <w:uiPriority w:val="99"/>
    <w:semiHidden/>
    <w:unhideWhenUsed/>
    <w:rsid w:val="00BF1ACC"/>
    <w:rPr>
      <w:sz w:val="16"/>
      <w:szCs w:val="16"/>
    </w:rPr>
  </w:style>
  <w:style w:type="paragraph" w:styleId="CommentText">
    <w:name w:val="annotation text"/>
    <w:basedOn w:val="Normal"/>
    <w:link w:val="CommentTextChar"/>
    <w:uiPriority w:val="99"/>
    <w:unhideWhenUsed/>
    <w:rsid w:val="00BF1ACC"/>
    <w:pPr>
      <w:spacing w:line="240" w:lineRule="auto"/>
    </w:pPr>
    <w:rPr>
      <w:sz w:val="20"/>
      <w:szCs w:val="20"/>
    </w:rPr>
  </w:style>
  <w:style w:type="character" w:customStyle="1" w:styleId="CommentTextChar">
    <w:name w:val="Comment Text Char"/>
    <w:basedOn w:val="DefaultParagraphFont"/>
    <w:link w:val="CommentText"/>
    <w:uiPriority w:val="99"/>
    <w:rsid w:val="00BF1ACC"/>
    <w:rPr>
      <w:sz w:val="20"/>
      <w:szCs w:val="20"/>
    </w:rPr>
  </w:style>
  <w:style w:type="paragraph" w:styleId="CommentSubject">
    <w:name w:val="annotation subject"/>
    <w:basedOn w:val="CommentText"/>
    <w:next w:val="CommentText"/>
    <w:link w:val="CommentSubjectChar"/>
    <w:uiPriority w:val="99"/>
    <w:semiHidden/>
    <w:unhideWhenUsed/>
    <w:rsid w:val="00BF1ACC"/>
    <w:rPr>
      <w:b/>
      <w:bCs/>
    </w:rPr>
  </w:style>
  <w:style w:type="character" w:customStyle="1" w:styleId="CommentSubjectChar">
    <w:name w:val="Comment Subject Char"/>
    <w:basedOn w:val="CommentTextChar"/>
    <w:link w:val="CommentSubject"/>
    <w:uiPriority w:val="99"/>
    <w:semiHidden/>
    <w:rsid w:val="00BF1ACC"/>
    <w:rPr>
      <w:b/>
      <w:bCs/>
      <w:sz w:val="20"/>
      <w:szCs w:val="20"/>
    </w:rPr>
  </w:style>
  <w:style w:type="paragraph" w:styleId="BalloonText">
    <w:name w:val="Balloon Text"/>
    <w:basedOn w:val="Normal"/>
    <w:link w:val="BalloonTextChar"/>
    <w:uiPriority w:val="99"/>
    <w:semiHidden/>
    <w:unhideWhenUsed/>
    <w:rsid w:val="00BF1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ACC"/>
    <w:rPr>
      <w:rFonts w:ascii="Tahoma" w:hAnsi="Tahoma" w:cs="Tahoma"/>
      <w:sz w:val="16"/>
      <w:szCs w:val="16"/>
    </w:rPr>
  </w:style>
  <w:style w:type="table" w:styleId="GridTable4-Accent2">
    <w:name w:val="Grid Table 4 Accent 2"/>
    <w:basedOn w:val="TableNormal"/>
    <w:uiPriority w:val="49"/>
    <w:rsid w:val="00CB3DF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1Light-Accent2">
    <w:name w:val="Grid Table 1 Light Accent 2"/>
    <w:basedOn w:val="TableNormal"/>
    <w:uiPriority w:val="46"/>
    <w:rsid w:val="005F7B9F"/>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A65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C74"/>
  </w:style>
  <w:style w:type="paragraph" w:styleId="Footer">
    <w:name w:val="footer"/>
    <w:basedOn w:val="Normal"/>
    <w:link w:val="FooterChar"/>
    <w:uiPriority w:val="99"/>
    <w:unhideWhenUsed/>
    <w:rsid w:val="00A65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C74"/>
  </w:style>
  <w:style w:type="paragraph" w:styleId="NoSpacing">
    <w:name w:val="No Spacing"/>
    <w:uiPriority w:val="1"/>
    <w:qFormat/>
    <w:rsid w:val="00A70C01"/>
    <w:pPr>
      <w:spacing w:after="0" w:line="240" w:lineRule="auto"/>
    </w:pPr>
  </w:style>
  <w:style w:type="paragraph" w:customStyle="1" w:styleId="Default">
    <w:name w:val="Default"/>
    <w:rsid w:val="00A62876"/>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CE19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1922"/>
    <w:rPr>
      <w:sz w:val="20"/>
      <w:szCs w:val="20"/>
    </w:rPr>
  </w:style>
  <w:style w:type="character" w:styleId="FootnoteReference">
    <w:name w:val="footnote reference"/>
    <w:basedOn w:val="DefaultParagraphFont"/>
    <w:uiPriority w:val="99"/>
    <w:semiHidden/>
    <w:unhideWhenUsed/>
    <w:rsid w:val="00CE1922"/>
    <w:rPr>
      <w:vertAlign w:val="superscript"/>
    </w:rPr>
  </w:style>
  <w:style w:type="paragraph" w:styleId="EndnoteText">
    <w:name w:val="endnote text"/>
    <w:basedOn w:val="Normal"/>
    <w:link w:val="EndnoteTextChar"/>
    <w:uiPriority w:val="99"/>
    <w:semiHidden/>
    <w:unhideWhenUsed/>
    <w:rsid w:val="002F43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433E"/>
    <w:rPr>
      <w:sz w:val="20"/>
      <w:szCs w:val="20"/>
    </w:rPr>
  </w:style>
  <w:style w:type="character" w:styleId="EndnoteReference">
    <w:name w:val="endnote reference"/>
    <w:basedOn w:val="DefaultParagraphFont"/>
    <w:uiPriority w:val="99"/>
    <w:semiHidden/>
    <w:unhideWhenUsed/>
    <w:rsid w:val="002F433E"/>
    <w:rPr>
      <w:vertAlign w:val="superscript"/>
    </w:rPr>
  </w:style>
  <w:style w:type="character" w:styleId="PlaceholderText">
    <w:name w:val="Placeholder Text"/>
    <w:basedOn w:val="DefaultParagraphFont"/>
    <w:uiPriority w:val="99"/>
    <w:semiHidden/>
    <w:rsid w:val="00E70BED"/>
    <w:rPr>
      <w:color w:val="808080"/>
    </w:rPr>
  </w:style>
  <w:style w:type="paragraph" w:styleId="Caption">
    <w:name w:val="caption"/>
    <w:basedOn w:val="Normal"/>
    <w:next w:val="Normal"/>
    <w:uiPriority w:val="35"/>
    <w:unhideWhenUsed/>
    <w:qFormat/>
    <w:rsid w:val="00081CED"/>
    <w:pPr>
      <w:spacing w:line="240" w:lineRule="auto"/>
    </w:pPr>
    <w:rPr>
      <w:i/>
      <w:iCs/>
      <w:color w:val="1F497D" w:themeColor="text2"/>
      <w:sz w:val="18"/>
      <w:szCs w:val="18"/>
    </w:rPr>
  </w:style>
  <w:style w:type="paragraph" w:styleId="Revision">
    <w:name w:val="Revision"/>
    <w:hidden/>
    <w:uiPriority w:val="99"/>
    <w:semiHidden/>
    <w:rsid w:val="00F75986"/>
    <w:pPr>
      <w:spacing w:after="0" w:line="240" w:lineRule="auto"/>
    </w:pPr>
  </w:style>
  <w:style w:type="character" w:customStyle="1" w:styleId="Heading1Char">
    <w:name w:val="Heading 1 Char"/>
    <w:basedOn w:val="DefaultParagraphFont"/>
    <w:link w:val="Heading1"/>
    <w:uiPriority w:val="9"/>
    <w:rsid w:val="006069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54D0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54D0F"/>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953727"/>
    <w:pPr>
      <w:spacing w:line="259" w:lineRule="auto"/>
      <w:outlineLvl w:val="9"/>
    </w:pPr>
    <w:rPr>
      <w:lang w:val="en-US"/>
    </w:rPr>
  </w:style>
  <w:style w:type="paragraph" w:styleId="TOC1">
    <w:name w:val="toc 1"/>
    <w:basedOn w:val="Normal"/>
    <w:next w:val="Normal"/>
    <w:autoRedefine/>
    <w:uiPriority w:val="39"/>
    <w:unhideWhenUsed/>
    <w:rsid w:val="00953727"/>
    <w:pPr>
      <w:spacing w:after="100"/>
    </w:pPr>
  </w:style>
  <w:style w:type="paragraph" w:styleId="TOC2">
    <w:name w:val="toc 2"/>
    <w:basedOn w:val="Normal"/>
    <w:next w:val="Normal"/>
    <w:autoRedefine/>
    <w:uiPriority w:val="39"/>
    <w:unhideWhenUsed/>
    <w:rsid w:val="00953727"/>
    <w:pPr>
      <w:spacing w:after="100"/>
      <w:ind w:left="220"/>
    </w:pPr>
  </w:style>
  <w:style w:type="paragraph" w:styleId="TOC3">
    <w:name w:val="toc 3"/>
    <w:basedOn w:val="Normal"/>
    <w:next w:val="Normal"/>
    <w:autoRedefine/>
    <w:uiPriority w:val="39"/>
    <w:unhideWhenUsed/>
    <w:rsid w:val="00953727"/>
    <w:pPr>
      <w:spacing w:after="100"/>
      <w:ind w:left="440"/>
    </w:pPr>
  </w:style>
  <w:style w:type="character" w:styleId="UnresolvedMention">
    <w:name w:val="Unresolved Mention"/>
    <w:basedOn w:val="DefaultParagraphFont"/>
    <w:uiPriority w:val="99"/>
    <w:semiHidden/>
    <w:unhideWhenUsed/>
    <w:rsid w:val="00637AF7"/>
    <w:rPr>
      <w:color w:val="605E5C"/>
      <w:shd w:val="clear" w:color="auto" w:fill="E1DFDD"/>
    </w:rPr>
  </w:style>
  <w:style w:type="paragraph" w:customStyle="1" w:styleId="Body">
    <w:name w:val="Body"/>
    <w:rsid w:val="0080368E"/>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zh-CN"/>
      <w14:textOutline w14:w="0" w14:cap="flat" w14:cmpd="sng" w14:algn="ctr">
        <w14:noFill/>
        <w14:prstDash w14:val="solid"/>
        <w14:bevel/>
      </w14:textOutline>
    </w:rPr>
  </w:style>
  <w:style w:type="numbering" w:customStyle="1" w:styleId="Bullets">
    <w:name w:val="Bullets"/>
    <w:rsid w:val="0080368E"/>
    <w:pPr>
      <w:numPr>
        <w:numId w:val="25"/>
      </w:numPr>
    </w:pPr>
  </w:style>
  <w:style w:type="numbering" w:customStyle="1" w:styleId="ImportedStyle1">
    <w:name w:val="Imported Style 1"/>
    <w:rsid w:val="0080368E"/>
    <w:pPr>
      <w:numPr>
        <w:numId w:val="27"/>
      </w:numPr>
    </w:pPr>
  </w:style>
  <w:style w:type="character" w:customStyle="1" w:styleId="Hyperlink1">
    <w:name w:val="Hyperlink.1"/>
    <w:basedOn w:val="DefaultParagraphFont"/>
    <w:rsid w:val="0080368E"/>
    <w:rPr>
      <w:rFonts w:ascii="Calibri" w:eastAsia="Calibri" w:hAnsi="Calibri" w:cs="Calibri"/>
      <w:outline w:val="0"/>
      <w:color w:val="0563C1"/>
      <w:u w:val="single" w:color="0563C1"/>
      <w:lang w:val="en-US"/>
    </w:rPr>
  </w:style>
  <w:style w:type="paragraph" w:styleId="NormalWeb">
    <w:name w:val="Normal (Web)"/>
    <w:basedOn w:val="Normal"/>
    <w:uiPriority w:val="99"/>
    <w:unhideWhenUsed/>
    <w:rsid w:val="0080368E"/>
    <w:pPr>
      <w:spacing w:after="0" w:line="240" w:lineRule="auto"/>
    </w:pPr>
    <w:rPr>
      <w:rFonts w:ascii="Calibri" w:hAnsi="Calibri" w:cs="Calibri"/>
      <w:lang w:eastAsia="en-GB"/>
    </w:rPr>
  </w:style>
  <w:style w:type="character" w:customStyle="1" w:styleId="Heading4Char">
    <w:name w:val="Heading 4 Char"/>
    <w:basedOn w:val="DefaultParagraphFont"/>
    <w:link w:val="Heading4"/>
    <w:uiPriority w:val="9"/>
    <w:rsid w:val="0080368E"/>
    <w:rPr>
      <w:rFonts w:asciiTheme="majorHAnsi" w:eastAsiaTheme="majorEastAsia" w:hAnsiTheme="majorHAnsi" w:cstheme="majorBidi"/>
      <w:i/>
      <w:iCs/>
      <w:color w:val="365F91" w:themeColor="accent1" w:themeShade="BF"/>
    </w:rPr>
  </w:style>
  <w:style w:type="character" w:customStyle="1" w:styleId="normaltextrun">
    <w:name w:val="normaltextrun"/>
    <w:basedOn w:val="DefaultParagraphFont"/>
    <w:rsid w:val="00E73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00284">
      <w:bodyDiv w:val="1"/>
      <w:marLeft w:val="0"/>
      <w:marRight w:val="0"/>
      <w:marTop w:val="0"/>
      <w:marBottom w:val="0"/>
      <w:divBdr>
        <w:top w:val="none" w:sz="0" w:space="0" w:color="auto"/>
        <w:left w:val="none" w:sz="0" w:space="0" w:color="auto"/>
        <w:bottom w:val="none" w:sz="0" w:space="0" w:color="auto"/>
        <w:right w:val="none" w:sz="0" w:space="0" w:color="auto"/>
      </w:divBdr>
    </w:div>
    <w:div w:id="650331170">
      <w:bodyDiv w:val="1"/>
      <w:marLeft w:val="0"/>
      <w:marRight w:val="0"/>
      <w:marTop w:val="0"/>
      <w:marBottom w:val="0"/>
      <w:divBdr>
        <w:top w:val="none" w:sz="0" w:space="0" w:color="auto"/>
        <w:left w:val="none" w:sz="0" w:space="0" w:color="auto"/>
        <w:bottom w:val="none" w:sz="0" w:space="0" w:color="auto"/>
        <w:right w:val="none" w:sz="0" w:space="0" w:color="auto"/>
      </w:divBdr>
    </w:div>
    <w:div w:id="747844221">
      <w:bodyDiv w:val="1"/>
      <w:marLeft w:val="0"/>
      <w:marRight w:val="0"/>
      <w:marTop w:val="0"/>
      <w:marBottom w:val="0"/>
      <w:divBdr>
        <w:top w:val="none" w:sz="0" w:space="0" w:color="auto"/>
        <w:left w:val="none" w:sz="0" w:space="0" w:color="auto"/>
        <w:bottom w:val="none" w:sz="0" w:space="0" w:color="auto"/>
        <w:right w:val="none" w:sz="0" w:space="0" w:color="auto"/>
      </w:divBdr>
      <w:divsChild>
        <w:div w:id="170223900">
          <w:marLeft w:val="547"/>
          <w:marRight w:val="0"/>
          <w:marTop w:val="0"/>
          <w:marBottom w:val="0"/>
          <w:divBdr>
            <w:top w:val="none" w:sz="0" w:space="0" w:color="auto"/>
            <w:left w:val="none" w:sz="0" w:space="0" w:color="auto"/>
            <w:bottom w:val="none" w:sz="0" w:space="0" w:color="auto"/>
            <w:right w:val="none" w:sz="0" w:space="0" w:color="auto"/>
          </w:divBdr>
        </w:div>
        <w:div w:id="1382825729">
          <w:marLeft w:val="547"/>
          <w:marRight w:val="0"/>
          <w:marTop w:val="0"/>
          <w:marBottom w:val="0"/>
          <w:divBdr>
            <w:top w:val="none" w:sz="0" w:space="0" w:color="auto"/>
            <w:left w:val="none" w:sz="0" w:space="0" w:color="auto"/>
            <w:bottom w:val="none" w:sz="0" w:space="0" w:color="auto"/>
            <w:right w:val="none" w:sz="0" w:space="0" w:color="auto"/>
          </w:divBdr>
        </w:div>
        <w:div w:id="1496602204">
          <w:marLeft w:val="547"/>
          <w:marRight w:val="0"/>
          <w:marTop w:val="0"/>
          <w:marBottom w:val="0"/>
          <w:divBdr>
            <w:top w:val="none" w:sz="0" w:space="0" w:color="auto"/>
            <w:left w:val="none" w:sz="0" w:space="0" w:color="auto"/>
            <w:bottom w:val="none" w:sz="0" w:space="0" w:color="auto"/>
            <w:right w:val="none" w:sz="0" w:space="0" w:color="auto"/>
          </w:divBdr>
        </w:div>
      </w:divsChild>
    </w:div>
    <w:div w:id="925000024">
      <w:bodyDiv w:val="1"/>
      <w:marLeft w:val="0"/>
      <w:marRight w:val="0"/>
      <w:marTop w:val="0"/>
      <w:marBottom w:val="0"/>
      <w:divBdr>
        <w:top w:val="none" w:sz="0" w:space="0" w:color="auto"/>
        <w:left w:val="none" w:sz="0" w:space="0" w:color="auto"/>
        <w:bottom w:val="none" w:sz="0" w:space="0" w:color="auto"/>
        <w:right w:val="none" w:sz="0" w:space="0" w:color="auto"/>
      </w:divBdr>
    </w:div>
    <w:div w:id="1233588574">
      <w:bodyDiv w:val="1"/>
      <w:marLeft w:val="0"/>
      <w:marRight w:val="0"/>
      <w:marTop w:val="0"/>
      <w:marBottom w:val="0"/>
      <w:divBdr>
        <w:top w:val="none" w:sz="0" w:space="0" w:color="auto"/>
        <w:left w:val="none" w:sz="0" w:space="0" w:color="auto"/>
        <w:bottom w:val="none" w:sz="0" w:space="0" w:color="auto"/>
        <w:right w:val="none" w:sz="0" w:space="0" w:color="auto"/>
      </w:divBdr>
    </w:div>
    <w:div w:id="1546020391">
      <w:bodyDiv w:val="1"/>
      <w:marLeft w:val="0"/>
      <w:marRight w:val="0"/>
      <w:marTop w:val="0"/>
      <w:marBottom w:val="0"/>
      <w:divBdr>
        <w:top w:val="none" w:sz="0" w:space="0" w:color="auto"/>
        <w:left w:val="none" w:sz="0" w:space="0" w:color="auto"/>
        <w:bottom w:val="none" w:sz="0" w:space="0" w:color="auto"/>
        <w:right w:val="none" w:sz="0" w:space="0" w:color="auto"/>
      </w:divBdr>
    </w:div>
    <w:div w:id="1940330871">
      <w:bodyDiv w:val="1"/>
      <w:marLeft w:val="0"/>
      <w:marRight w:val="0"/>
      <w:marTop w:val="0"/>
      <w:marBottom w:val="0"/>
      <w:divBdr>
        <w:top w:val="none" w:sz="0" w:space="0" w:color="auto"/>
        <w:left w:val="none" w:sz="0" w:space="0" w:color="auto"/>
        <w:bottom w:val="none" w:sz="0" w:space="0" w:color="auto"/>
        <w:right w:val="none" w:sz="0" w:space="0" w:color="auto"/>
      </w:divBdr>
    </w:div>
    <w:div w:id="2022507445">
      <w:bodyDiv w:val="1"/>
      <w:marLeft w:val="0"/>
      <w:marRight w:val="0"/>
      <w:marTop w:val="0"/>
      <w:marBottom w:val="0"/>
      <w:divBdr>
        <w:top w:val="none" w:sz="0" w:space="0" w:color="auto"/>
        <w:left w:val="none" w:sz="0" w:space="0" w:color="auto"/>
        <w:bottom w:val="none" w:sz="0" w:space="0" w:color="auto"/>
        <w:right w:val="none" w:sz="0" w:space="0" w:color="auto"/>
      </w:divBdr>
      <w:divsChild>
        <w:div w:id="1035470134">
          <w:marLeft w:val="0"/>
          <w:marRight w:val="0"/>
          <w:marTop w:val="0"/>
          <w:marBottom w:val="0"/>
          <w:divBdr>
            <w:top w:val="none" w:sz="0" w:space="0" w:color="auto"/>
            <w:left w:val="none" w:sz="0" w:space="0" w:color="auto"/>
            <w:bottom w:val="none" w:sz="0" w:space="0" w:color="auto"/>
            <w:right w:val="none" w:sz="0" w:space="0" w:color="auto"/>
          </w:divBdr>
          <w:divsChild>
            <w:div w:id="861937915">
              <w:marLeft w:val="0"/>
              <w:marRight w:val="0"/>
              <w:marTop w:val="0"/>
              <w:marBottom w:val="0"/>
              <w:divBdr>
                <w:top w:val="none" w:sz="0" w:space="0" w:color="auto"/>
                <w:left w:val="none" w:sz="0" w:space="0" w:color="auto"/>
                <w:bottom w:val="none" w:sz="0" w:space="0" w:color="auto"/>
                <w:right w:val="none" w:sz="0" w:space="0" w:color="auto"/>
              </w:divBdr>
              <w:divsChild>
                <w:div w:id="1512795952">
                  <w:marLeft w:val="0"/>
                  <w:marRight w:val="0"/>
                  <w:marTop w:val="0"/>
                  <w:marBottom w:val="0"/>
                  <w:divBdr>
                    <w:top w:val="none" w:sz="0" w:space="0" w:color="auto"/>
                    <w:left w:val="none" w:sz="0" w:space="0" w:color="auto"/>
                    <w:bottom w:val="none" w:sz="0" w:space="0" w:color="auto"/>
                    <w:right w:val="none" w:sz="0" w:space="0" w:color="auto"/>
                  </w:divBdr>
                  <w:divsChild>
                    <w:div w:id="4491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orms.office.com/e/57p7wN7tEu" TargetMode="External"/><Relationship Id="rId21" Type="http://schemas.openxmlformats.org/officeDocument/2006/relationships/hyperlink" Target="https://forms.office.com/e/C8PeihriGZ" TargetMode="External"/><Relationship Id="rId42" Type="http://schemas.openxmlformats.org/officeDocument/2006/relationships/hyperlink" Target="https://www.ed.ac.uk/biology/eastbio/about-eastbio/collaboration-with-industry" TargetMode="External"/><Relationship Id="rId47" Type="http://schemas.openxmlformats.org/officeDocument/2006/relationships/hyperlink" Target="https://www.ed.ac.uk/biology/eastbio/about-eastbio/collaboration-with-industry" TargetMode="External"/><Relationship Id="rId63" Type="http://schemas.openxmlformats.org/officeDocument/2006/relationships/hyperlink" Target="mailto:Rachel.Harvey@ei.ed.ac.uk" TargetMode="External"/><Relationship Id="rId68" Type="http://schemas.openxmlformats.org/officeDocument/2006/relationships/hyperlink" Target="mailto:busdev@st-andrews.ac.uk" TargetMode="External"/><Relationship Id="rId2" Type="http://schemas.openxmlformats.org/officeDocument/2006/relationships/customXml" Target="../customXml/item2.xml"/><Relationship Id="rId16" Type="http://schemas.openxmlformats.org/officeDocument/2006/relationships/hyperlink" Target="https://www.findaphd.com/common/clickCount.aspx?theid=1048&amp;type=185&amp;url=https%3a%2f%2fwww.ukri.org%2fwp-content%2fuploads%2f2020%2f10%2fUKRI-291020-guidance-to-training-grant-terms-and-conditions.pdf" TargetMode="External"/><Relationship Id="rId29" Type="http://schemas.openxmlformats.org/officeDocument/2006/relationships/hyperlink" Target="https://forms.office.com/e/1j4ShH9HHj" TargetMode="External"/><Relationship Id="rId11" Type="http://schemas.openxmlformats.org/officeDocument/2006/relationships/image" Target="media/image1.png"/><Relationship Id="rId24" Type="http://schemas.openxmlformats.org/officeDocument/2006/relationships/hyperlink" Target="https://forms.office.com/e/1KwPmyzjiR" TargetMode="External"/><Relationship Id="rId32" Type="http://schemas.openxmlformats.org/officeDocument/2006/relationships/hyperlink" Target="https://www.ed.ac.uk/biology/eastbio/contact-us/programme-contacts" TargetMode="External"/><Relationship Id="rId37" Type="http://schemas.openxmlformats.org/officeDocument/2006/relationships/image" Target="media/image2.PNG"/><Relationship Id="rId40" Type="http://schemas.openxmlformats.org/officeDocument/2006/relationships/hyperlink" Target="https://www.ed.ac.uk/biology/eastbio/research" TargetMode="External"/><Relationship Id="rId45" Type="http://schemas.openxmlformats.org/officeDocument/2006/relationships/hyperlink" Target="https://www.ed.ac.uk/biology/eastbio/training/placements" TargetMode="External"/><Relationship Id="rId53" Type="http://schemas.openxmlformats.org/officeDocument/2006/relationships/hyperlink" Target="https://www.ed.ac.uk/biology/eastbio/how-to-apply" TargetMode="External"/><Relationship Id="rId58" Type="http://schemas.openxmlformats.org/officeDocument/2006/relationships/hyperlink" Target="mailto:a.lewendon@abdn.ac.uk" TargetMode="External"/><Relationship Id="rId66" Type="http://schemas.openxmlformats.org/officeDocument/2006/relationships/hyperlink" Target="mailto:Sarah.Trewick@ei.ed.ac.uk"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mailto:Susana.Direito@ei.ed.ac.uk" TargetMode="External"/><Relationship Id="rId19" Type="http://schemas.openxmlformats.org/officeDocument/2006/relationships/hyperlink" Target="https://www.ukri.org/publications/a-forward-look-for-uk-bioscience/" TargetMode="External"/><Relationship Id="rId14" Type="http://schemas.openxmlformats.org/officeDocument/2006/relationships/hyperlink" Target="https://www.ed.ac.uk/biology/eastbio/eastbio-handbook" TargetMode="External"/><Relationship Id="rId22" Type="http://schemas.openxmlformats.org/officeDocument/2006/relationships/hyperlink" Target="https://forms.office.com/e/pUzDzapUuR" TargetMode="External"/><Relationship Id="rId27" Type="http://schemas.openxmlformats.org/officeDocument/2006/relationships/hyperlink" Target="https://forms.office.com/e/4vwcRDSvFJ" TargetMode="External"/><Relationship Id="rId30" Type="http://schemas.openxmlformats.org/officeDocument/2006/relationships/hyperlink" Target="https://forms.office.com/e/KexAmZHxT7" TargetMode="External"/><Relationship Id="rId35" Type="http://schemas.openxmlformats.org/officeDocument/2006/relationships/hyperlink" Target="mailto:recruitment@eastscotbiodtp.ac.uk" TargetMode="External"/><Relationship Id="rId43" Type="http://schemas.openxmlformats.org/officeDocument/2006/relationships/hyperlink" Target="https://www.ed.ac.uk/biology/eastbio/about-eastbio/our-community" TargetMode="External"/><Relationship Id="rId48" Type="http://schemas.openxmlformats.org/officeDocument/2006/relationships/hyperlink" Target="https://www.ed.ac.uk/biology/eastbio/training/enterprise-and-industry-skills" TargetMode="External"/><Relationship Id="rId56" Type="http://schemas.openxmlformats.org/officeDocument/2006/relationships/hyperlink" Target="mailto:Maria.Filippakopoulou@ed.ac.uk" TargetMode="External"/><Relationship Id="rId64" Type="http://schemas.openxmlformats.org/officeDocument/2006/relationships/hyperlink" Target="mailto:sarah.stevens@ei.ed.ac.uk" TargetMode="External"/><Relationship Id="rId69" Type="http://schemas.openxmlformats.org/officeDocument/2006/relationships/hyperlink" Target="https://www.huttonltd.com/contact-us" TargetMode="External"/><Relationship Id="rId8" Type="http://schemas.openxmlformats.org/officeDocument/2006/relationships/webSettings" Target="webSettings.xml"/><Relationship Id="rId51" Type="http://schemas.openxmlformats.org/officeDocument/2006/relationships/hyperlink" Target="https://www.ukri.org/publications/a-forward-look-for-uk-bioscience/"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eastscotbiodtp.ac.uk/" TargetMode="External"/><Relationship Id="rId17" Type="http://schemas.openxmlformats.org/officeDocument/2006/relationships/hyperlink" Target="https://www.ed.ac.uk/biology/eastbio" TargetMode="External"/><Relationship Id="rId25" Type="http://schemas.openxmlformats.org/officeDocument/2006/relationships/hyperlink" Target="https://forms.office.com/e/qwVTpe6KNs" TargetMode="External"/><Relationship Id="rId33" Type="http://schemas.openxmlformats.org/officeDocument/2006/relationships/hyperlink" Target="https://app.onlinesurveys.jisc.ac.uk/s/edinburgh/eastbio-recruitment-2025-supervisor-edi-survey" TargetMode="External"/><Relationship Id="rId38" Type="http://schemas.openxmlformats.org/officeDocument/2006/relationships/hyperlink" Target="https://webarchive.nationalarchives.gov.uk/ukgwa/20210901101319/https:/bbsrc.ukri.org/skills/investing-doctoral-training/case-studentships/" TargetMode="External"/><Relationship Id="rId46" Type="http://schemas.openxmlformats.org/officeDocument/2006/relationships/hyperlink" Target="https://www.ed.ac.uk/biology/eastbio/training/eastbio-symposia" TargetMode="External"/><Relationship Id="rId59" Type="http://schemas.openxmlformats.org/officeDocument/2006/relationships/hyperlink" Target="mailto:f.m.mitchell@dundee.ac.uk" TargetMode="External"/><Relationship Id="rId67" Type="http://schemas.openxmlformats.org/officeDocument/2006/relationships/hyperlink" Target="mailto:Jane.Redford@ei.ed.ac.uk" TargetMode="External"/><Relationship Id="rId20" Type="http://schemas.openxmlformats.org/officeDocument/2006/relationships/hyperlink" Target="https://www.ukri.org/publications/a-forward-look-for-uk-bioscience/" TargetMode="External"/><Relationship Id="rId41" Type="http://schemas.openxmlformats.org/officeDocument/2006/relationships/hyperlink" Target="https://www.ed.ac.uk/biology/eastbio/about-eastbio/collaboration-with-industry" TargetMode="External"/><Relationship Id="rId54" Type="http://schemas.openxmlformats.org/officeDocument/2006/relationships/hyperlink" Target="https://www.ukri.org/wp-content/uploads/2024/04/UKRI-020424-TrainingGrantTermsConditionsApril2024.pdf" TargetMode="External"/><Relationship Id="rId62" Type="http://schemas.openxmlformats.org/officeDocument/2006/relationships/hyperlink" Target="mailto:john.morrow@ei.ed.ac.uk" TargetMode="External"/><Relationship Id="rId70" Type="http://schemas.openxmlformats.org/officeDocument/2006/relationships/hyperlink" Target="mailto:richard.mole@moredun.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d.ac.uk/biology/eastbio/training/eastbio-induction-day" TargetMode="External"/><Relationship Id="rId23" Type="http://schemas.openxmlformats.org/officeDocument/2006/relationships/hyperlink" Target="https://forms.office.com/e/UT4J18zHrj" TargetMode="External"/><Relationship Id="rId28" Type="http://schemas.openxmlformats.org/officeDocument/2006/relationships/hyperlink" Target="https://forms.office.com/e/zKHn1XbW3Q" TargetMode="External"/><Relationship Id="rId36" Type="http://schemas.openxmlformats.org/officeDocument/2006/relationships/hyperlink" Target="https://www.ed.ac.uk/biology/eastbio/contact-us/programme-contacts" TargetMode="External"/><Relationship Id="rId49" Type="http://schemas.openxmlformats.org/officeDocument/2006/relationships/hyperlink" Target="https://www.ed.ac.uk/biology/eastbio/how-to-apply" TargetMode="External"/><Relationship Id="rId57" Type="http://schemas.openxmlformats.org/officeDocument/2006/relationships/hyperlink" Target="mailto:javier.lopezvidal@abdn.ac.uk" TargetMode="External"/><Relationship Id="rId10" Type="http://schemas.openxmlformats.org/officeDocument/2006/relationships/endnotes" Target="endnotes.xml"/><Relationship Id="rId31" Type="http://schemas.openxmlformats.org/officeDocument/2006/relationships/hyperlink" Target="mailto:recruitment@eastscotbiodtp.ac.uk" TargetMode="External"/><Relationship Id="rId44" Type="http://schemas.openxmlformats.org/officeDocument/2006/relationships/hyperlink" Target="https://www.ed.ac.uk/biology/eastbio/training/training-overview" TargetMode="External"/><Relationship Id="rId52" Type="http://schemas.openxmlformats.org/officeDocument/2006/relationships/hyperlink" Target="file://ed.ac.uk/dst/shared/SCE/BIOLSCI/ADMIN/GRADSCHOOL/EASTBIO/EASTBIO%20ADMIN/Recruitment/Recruitment%202024/1%20Project%20stage/Project%20Call%20-%20docs/BBSRC%20CASE%20files%20TBC%20links%20dead/CASE%20Studentships%20Frequently%20asked%20questions.pdf" TargetMode="External"/><Relationship Id="rId60" Type="http://schemas.openxmlformats.org/officeDocument/2006/relationships/hyperlink" Target="mailto:emma.elliott@ei.ed.ac.uk" TargetMode="External"/><Relationship Id="rId65" Type="http://schemas.openxmlformats.org/officeDocument/2006/relationships/hyperlink" Target="mailto:EBCampusBD@ei.ed.ac.uk"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ukri.org/what-we-offer/developing-people-and-skills/find-studentships-and-doctoral-training/get-a-studentship-to-fund-your-doctorate/" TargetMode="External"/><Relationship Id="rId18" Type="http://schemas.openxmlformats.org/officeDocument/2006/relationships/hyperlink" Target="https://www.ed.ac.uk/biology/eastbio/training" TargetMode="External"/><Relationship Id="rId39" Type="http://schemas.openxmlformats.org/officeDocument/2006/relationships/hyperlink" Target="mailto:placements@eastscotbiodtp.ac.uk" TargetMode="External"/><Relationship Id="rId34" Type="http://schemas.openxmlformats.org/officeDocument/2006/relationships/hyperlink" Target="https://webarchive.nationalarchives.gov.uk/ukgwa/20210901101319/https:/bbsrc.ukri.org/skills/investing-doctoral-training/case-studentships/" TargetMode="External"/><Relationship Id="rId50" Type="http://schemas.openxmlformats.org/officeDocument/2006/relationships/hyperlink" Target="file://ed.ac.uk/dst/shared/SCE/BIOLSCI/ADMIN/GRADSCHOOL/EASTBIO/EASTBIO%20ADMIN/Recruitment/Recruitment%202024/1%20Project%20stage/Project%20Call%20-%20docs/BBSRC%20CASE%20files%20TBC%20links%20dead/CASE%20Studentships%20Information%20pack.pdf" TargetMode="External"/><Relationship Id="rId55" Type="http://schemas.openxmlformats.org/officeDocument/2006/relationships/hyperlink" Target="mailto:recruitment@eastscotbiodtp.ac.uk" TargetMode="External"/><Relationship Id="rId7" Type="http://schemas.openxmlformats.org/officeDocument/2006/relationships/settings" Target="settings.xml"/><Relationship Id="rId71" Type="http://schemas.openxmlformats.org/officeDocument/2006/relationships/hyperlink" Target="mailto:pg.research@sru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44C198D4BBEC4C90D2AA4DE381F2ED" ma:contentTypeVersion="14" ma:contentTypeDescription="Create a new document." ma:contentTypeScope="" ma:versionID="b8f8c590af316ebd8d0811fa91071100">
  <xsd:schema xmlns:xsd="http://www.w3.org/2001/XMLSchema" xmlns:xs="http://www.w3.org/2001/XMLSchema" xmlns:p="http://schemas.microsoft.com/office/2006/metadata/properties" xmlns:ns2="4295cac4-bf57-4f60-8920-6e01815428cf" xmlns:ns3="3b515a87-deef-4b02-8949-40489ab677aa" targetNamespace="http://schemas.microsoft.com/office/2006/metadata/properties" ma:root="true" ma:fieldsID="393dea19fff0d8d552ad5205efafd368" ns2:_="" ns3:_="">
    <xsd:import namespace="4295cac4-bf57-4f60-8920-6e01815428cf"/>
    <xsd:import namespace="3b515a87-deef-4b02-8949-40489ab677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5cac4-bf57-4f60-8920-6e0181542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515a87-deef-4b02-8949-40489ab677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ecff18e-a69f-4253-a3fd-e6d289d1b64b}" ma:internalName="TaxCatchAll" ma:showField="CatchAllData" ma:web="3b515a87-deef-4b02-8949-40489ab67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b515a87-deef-4b02-8949-40489ab677aa" xsi:nil="true"/>
    <lcf76f155ced4ddcb4097134ff3c332f xmlns="4295cac4-bf57-4f60-8920-6e01815428c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2C2CE8-568A-4B95-9E53-2B10BCDF5842}">
  <ds:schemaRefs>
    <ds:schemaRef ds:uri="http://schemas.openxmlformats.org/officeDocument/2006/bibliography"/>
  </ds:schemaRefs>
</ds:datastoreItem>
</file>

<file path=customXml/itemProps2.xml><?xml version="1.0" encoding="utf-8"?>
<ds:datastoreItem xmlns:ds="http://schemas.openxmlformats.org/officeDocument/2006/customXml" ds:itemID="{011294A2-9DEC-4E22-B9A3-A7F37EDBF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5cac4-bf57-4f60-8920-6e01815428cf"/>
    <ds:schemaRef ds:uri="3b515a87-deef-4b02-8949-40489ab67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75DCFA-4F60-4073-A812-F8443257BDD8}">
  <ds:schemaRefs>
    <ds:schemaRef ds:uri="http://schemas.microsoft.com/office/2006/metadata/properties"/>
    <ds:schemaRef ds:uri="http://schemas.microsoft.com/office/infopath/2007/PartnerControls"/>
    <ds:schemaRef ds:uri="3b515a87-deef-4b02-8949-40489ab677aa"/>
    <ds:schemaRef ds:uri="4295cac4-bf57-4f60-8920-6e01815428cf"/>
  </ds:schemaRefs>
</ds:datastoreItem>
</file>

<file path=customXml/itemProps4.xml><?xml version="1.0" encoding="utf-8"?>
<ds:datastoreItem xmlns:ds="http://schemas.openxmlformats.org/officeDocument/2006/customXml" ds:itemID="{0CF5F253-031A-49C3-B50F-CB9122BEBC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6366</Words>
  <Characters>36292</Characters>
  <Application>Microsoft Office Word</Application>
  <DocSecurity>0</DocSecurity>
  <Lines>302</Lines>
  <Paragraphs>85</Paragraphs>
  <ScaleCrop>false</ScaleCrop>
  <Company>University of Edinburgh</Company>
  <LinksUpToDate>false</LinksUpToDate>
  <CharactersWithSpaces>42573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 David</dc:creator>
  <cp:lastModifiedBy>Maria Filippakopoulou</cp:lastModifiedBy>
  <cp:revision>13</cp:revision>
  <cp:lastPrinted>2020-02-26T09:35:00Z</cp:lastPrinted>
  <dcterms:created xsi:type="dcterms:W3CDTF">2024-10-14T12:36:00Z</dcterms:created>
  <dcterms:modified xsi:type="dcterms:W3CDTF">2024-11-12T13:22:00Z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0x010100AD44C198D4BBEC4C90D2AA4DE381F2ED</vt:lpwstr>
  </property>
  <property fmtid="{D5CDD505-2E9C-101B-9397-08002B2CF9AE}" pid="3" name="MediaServiceImageTags">
    <vt:lpwstr/>
  </property>
</Properties>
</file>