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7C6A4" w14:textId="77777777" w:rsidR="007D0FB5" w:rsidRDefault="00BF50F0" w:rsidP="00BF50F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F50F0">
        <w:rPr>
          <w:b/>
          <w:sz w:val="28"/>
          <w:szCs w:val="28"/>
        </w:rPr>
        <w:t>REPORT ON EXPEDITION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/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PROJECT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/</w:t>
      </w:r>
      <w:r w:rsidR="000F279E">
        <w:rPr>
          <w:b/>
          <w:sz w:val="28"/>
          <w:szCs w:val="28"/>
        </w:rPr>
        <w:t xml:space="preserve"> </w:t>
      </w:r>
      <w:r w:rsidRPr="00BF50F0">
        <w:rPr>
          <w:b/>
          <w:sz w:val="28"/>
          <w:szCs w:val="28"/>
        </w:rPr>
        <w:t>CONFERENCE</w:t>
      </w:r>
    </w:p>
    <w:p w14:paraId="6E9C660E" w14:textId="77777777" w:rsidR="00BF50F0" w:rsidRDefault="00BF50F0" w:rsidP="00BF50F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966"/>
      </w:tblGrid>
      <w:tr w:rsidR="00BF50F0" w:rsidRPr="00CF0A8E" w14:paraId="2EDA7FF4" w14:textId="77777777" w:rsidTr="00BF50F0">
        <w:tc>
          <w:tcPr>
            <w:tcW w:w="2264" w:type="dxa"/>
          </w:tcPr>
          <w:p w14:paraId="0104172F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Expedition/Project/ Conference Title:</w:t>
            </w:r>
          </w:p>
        </w:tc>
        <w:tc>
          <w:tcPr>
            <w:tcW w:w="6966" w:type="dxa"/>
            <w:tcBorders>
              <w:bottom w:val="dashSmallGap" w:sz="4" w:space="0" w:color="auto"/>
            </w:tcBorders>
          </w:tcPr>
          <w:p w14:paraId="14FA0F5D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582C197C" w14:textId="1F0B2958" w:rsidR="00CF0A8E" w:rsidRPr="00CF0A8E" w:rsidRDefault="00057799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057799">
              <w:rPr>
                <w:sz w:val="22"/>
                <w:szCs w:val="22"/>
              </w:rPr>
              <w:t>he 8</w:t>
            </w:r>
            <w:r w:rsidRPr="0005779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</w:t>
            </w:r>
            <w:r w:rsidRPr="00057799">
              <w:rPr>
                <w:sz w:val="22"/>
                <w:szCs w:val="22"/>
              </w:rPr>
              <w:t>Kinetoplastid Molecular Cell Biology Meeting (KMCBM)</w:t>
            </w:r>
          </w:p>
        </w:tc>
      </w:tr>
      <w:tr w:rsidR="00BF50F0" w:rsidRPr="00CF0A8E" w14:paraId="28247541" w14:textId="77777777" w:rsidTr="00BF50F0">
        <w:tc>
          <w:tcPr>
            <w:tcW w:w="2264" w:type="dxa"/>
          </w:tcPr>
          <w:p w14:paraId="0F6B83F8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2AB269C8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Travel Dates: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90E956" w14:textId="231FBFC6" w:rsidR="00BF50F0" w:rsidRDefault="00806C3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806C32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April - 1</w:t>
            </w:r>
            <w:r w:rsidRPr="00806C32">
              <w:rPr>
                <w:sz w:val="22"/>
                <w:szCs w:val="22"/>
                <w:vertAlign w:val="superscript"/>
              </w:rPr>
              <w:t>st</w:t>
            </w:r>
            <w:r>
              <w:rPr>
                <w:sz w:val="22"/>
                <w:szCs w:val="22"/>
              </w:rPr>
              <w:t xml:space="preserve"> May 2019</w:t>
            </w:r>
          </w:p>
          <w:p w14:paraId="67544D40" w14:textId="77777777" w:rsidR="00CF0A8E" w:rsidRPr="00CF0A8E" w:rsidRDefault="00CF0A8E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14:paraId="5B22015C" w14:textId="77777777" w:rsidTr="00BF50F0">
        <w:tc>
          <w:tcPr>
            <w:tcW w:w="2264" w:type="dxa"/>
          </w:tcPr>
          <w:p w14:paraId="19B312C3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05E375A5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Location: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BB8674" w14:textId="7C0EFD22" w:rsidR="00CF0A8E" w:rsidRPr="00CF0A8E" w:rsidRDefault="00806C3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Woods Hole, USA</w:t>
            </w:r>
          </w:p>
        </w:tc>
      </w:tr>
      <w:tr w:rsidR="00BF50F0" w:rsidRPr="00CF0A8E" w14:paraId="16B3B79F" w14:textId="77777777" w:rsidTr="00BF50F0">
        <w:tc>
          <w:tcPr>
            <w:tcW w:w="2264" w:type="dxa"/>
          </w:tcPr>
          <w:p w14:paraId="429B0282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4FBC1822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Group member(s):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F6A132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7992FAFD" w14:textId="6EC5AAD5" w:rsidR="00CF0A8E" w:rsidRPr="00CF0A8E" w:rsidRDefault="00E45925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Mabel Deladem Tettey</w:t>
            </w:r>
          </w:p>
        </w:tc>
      </w:tr>
      <w:tr w:rsidR="00BF50F0" w:rsidRPr="00CF0A8E" w14:paraId="274870B5" w14:textId="77777777" w:rsidTr="00BF50F0">
        <w:tc>
          <w:tcPr>
            <w:tcW w:w="2264" w:type="dxa"/>
          </w:tcPr>
          <w:p w14:paraId="0797FE0C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6CF9B712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Aims:</w:t>
            </w: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12DE4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397A6383" w14:textId="523D2045" w:rsidR="00CF0A8E" w:rsidRPr="00CF0A8E" w:rsidRDefault="00806C3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 present my PhD research in a poster format</w:t>
            </w:r>
            <w:r w:rsidR="00240627">
              <w:rPr>
                <w:sz w:val="22"/>
                <w:szCs w:val="22"/>
              </w:rPr>
              <w:t xml:space="preserve"> at the conference</w:t>
            </w:r>
          </w:p>
        </w:tc>
      </w:tr>
      <w:tr w:rsidR="00BF50F0" w:rsidRPr="00CF0A8E" w14:paraId="230AA9FF" w14:textId="77777777" w:rsidTr="00BF50F0">
        <w:tc>
          <w:tcPr>
            <w:tcW w:w="2264" w:type="dxa"/>
          </w:tcPr>
          <w:p w14:paraId="21189A9C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  <w:p w14:paraId="47F017C1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</w:tc>
        <w:tc>
          <w:tcPr>
            <w:tcW w:w="696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CC3315" w14:textId="77777777" w:rsidR="00BF50F0" w:rsidRDefault="00BF50F0" w:rsidP="00BF50F0">
            <w:pPr>
              <w:rPr>
                <w:sz w:val="22"/>
                <w:szCs w:val="22"/>
              </w:rPr>
            </w:pPr>
          </w:p>
          <w:p w14:paraId="14D0A305" w14:textId="6EAFA832" w:rsidR="00CF0A8E" w:rsidRPr="00CF0A8E" w:rsidRDefault="00806C32" w:rsidP="00BF50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 meet </w:t>
            </w:r>
            <w:r w:rsidR="0016183A">
              <w:rPr>
                <w:sz w:val="22"/>
                <w:szCs w:val="22"/>
              </w:rPr>
              <w:t>and network with other researchers and students</w:t>
            </w:r>
          </w:p>
        </w:tc>
      </w:tr>
      <w:tr w:rsidR="00BF50F0" w:rsidRPr="00CF0A8E" w14:paraId="2D0CE655" w14:textId="77777777" w:rsidTr="00BF50F0">
        <w:tc>
          <w:tcPr>
            <w:tcW w:w="2264" w:type="dxa"/>
            <w:tcBorders>
              <w:bottom w:val="double" w:sz="4" w:space="0" w:color="auto"/>
            </w:tcBorders>
          </w:tcPr>
          <w:p w14:paraId="6B28516F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</w:p>
        </w:tc>
        <w:tc>
          <w:tcPr>
            <w:tcW w:w="6966" w:type="dxa"/>
            <w:tcBorders>
              <w:top w:val="dashSmallGap" w:sz="4" w:space="0" w:color="auto"/>
              <w:bottom w:val="double" w:sz="4" w:space="0" w:color="auto"/>
            </w:tcBorders>
          </w:tcPr>
          <w:p w14:paraId="04C8F934" w14:textId="77777777" w:rsidR="00BF50F0" w:rsidRPr="00CF0A8E" w:rsidRDefault="00BF50F0" w:rsidP="00BF50F0">
            <w:pPr>
              <w:rPr>
                <w:sz w:val="22"/>
                <w:szCs w:val="22"/>
              </w:rPr>
            </w:pPr>
          </w:p>
        </w:tc>
      </w:tr>
      <w:tr w:rsidR="00BF50F0" w:rsidRPr="00CF0A8E" w14:paraId="162AE928" w14:textId="77777777" w:rsidTr="00E57718">
        <w:tc>
          <w:tcPr>
            <w:tcW w:w="9230" w:type="dxa"/>
            <w:gridSpan w:val="2"/>
            <w:tcBorders>
              <w:top w:val="double" w:sz="4" w:space="0" w:color="auto"/>
            </w:tcBorders>
          </w:tcPr>
          <w:p w14:paraId="62ED0552" w14:textId="77777777" w:rsidR="00BF50F0" w:rsidRPr="00CF0A8E" w:rsidRDefault="00BF50F0" w:rsidP="00BF50F0">
            <w:pPr>
              <w:rPr>
                <w:sz w:val="22"/>
                <w:szCs w:val="22"/>
              </w:rPr>
            </w:pPr>
          </w:p>
          <w:p w14:paraId="39F20EB4" w14:textId="77777777" w:rsidR="00BF50F0" w:rsidRPr="00CF0A8E" w:rsidRDefault="00BF50F0" w:rsidP="00BF50F0">
            <w:pPr>
              <w:rPr>
                <w:b/>
                <w:sz w:val="22"/>
                <w:szCs w:val="22"/>
              </w:rPr>
            </w:pPr>
            <w:r w:rsidRPr="00CF0A8E">
              <w:rPr>
                <w:b/>
                <w:sz w:val="22"/>
                <w:szCs w:val="22"/>
              </w:rPr>
              <w:t>OUTCOME (not less than 300 words):-</w:t>
            </w:r>
          </w:p>
        </w:tc>
      </w:tr>
    </w:tbl>
    <w:p w14:paraId="073F6E3D" w14:textId="77777777" w:rsidR="00BF50F0" w:rsidRPr="00BF50F0" w:rsidRDefault="00BF50F0" w:rsidP="00BF50F0">
      <w:pPr>
        <w:rPr>
          <w:sz w:val="22"/>
          <w:szCs w:val="22"/>
        </w:rPr>
      </w:pPr>
    </w:p>
    <w:p w14:paraId="2774D14F" w14:textId="31F3C308" w:rsidR="00BF50F0" w:rsidRDefault="004C670B" w:rsidP="00EF1F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8</w:t>
      </w:r>
      <w:r w:rsidRPr="004C670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4C670B">
        <w:rPr>
          <w:sz w:val="22"/>
          <w:szCs w:val="22"/>
        </w:rPr>
        <w:t>Kinetoplastid Molecular Cell Biology Meeting (KMCBM)</w:t>
      </w:r>
      <w:r>
        <w:rPr>
          <w:sz w:val="22"/>
          <w:szCs w:val="22"/>
        </w:rPr>
        <w:t xml:space="preserve"> was a 4-day conference which took place in Woods Hole, USA. This conference brought together about 400 kinetoplastid researchers from around the world.</w:t>
      </w:r>
    </w:p>
    <w:p w14:paraId="3946EED1" w14:textId="47533758" w:rsidR="00E56593" w:rsidRDefault="004C670B" w:rsidP="00EF1F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conference begun with </w:t>
      </w:r>
      <w:r w:rsidR="00CF5AAD">
        <w:rPr>
          <w:sz w:val="22"/>
          <w:szCs w:val="22"/>
        </w:rPr>
        <w:t>the</w:t>
      </w:r>
      <w:r>
        <w:rPr>
          <w:sz w:val="22"/>
          <w:szCs w:val="22"/>
        </w:rPr>
        <w:t xml:space="preserve"> welcom</w:t>
      </w:r>
      <w:r w:rsidR="00CF5AAD">
        <w:rPr>
          <w:sz w:val="22"/>
          <w:szCs w:val="22"/>
        </w:rPr>
        <w:t>ing</w:t>
      </w:r>
      <w:r>
        <w:rPr>
          <w:sz w:val="22"/>
          <w:szCs w:val="22"/>
        </w:rPr>
        <w:t xml:space="preserve"> address and </w:t>
      </w:r>
      <w:r w:rsidR="00CF5AAD">
        <w:rPr>
          <w:sz w:val="22"/>
          <w:szCs w:val="22"/>
        </w:rPr>
        <w:t>the first session where researchers talked mostly about Variant surface proteins (VSGs) and the genes associated these VSGs.</w:t>
      </w:r>
      <w:r w:rsidR="002831AD">
        <w:rPr>
          <w:sz w:val="22"/>
          <w:szCs w:val="22"/>
        </w:rPr>
        <w:t xml:space="preserve"> During the course of the four days, seven sessions took place with each session focusing on a particular </w:t>
      </w:r>
      <w:r w:rsidR="00A3236A">
        <w:rPr>
          <w:sz w:val="22"/>
          <w:szCs w:val="22"/>
        </w:rPr>
        <w:t xml:space="preserve">research </w:t>
      </w:r>
      <w:r w:rsidR="002831AD">
        <w:rPr>
          <w:sz w:val="22"/>
          <w:szCs w:val="22"/>
        </w:rPr>
        <w:t xml:space="preserve">topic. Students and postdoctoral fellows from various labs presented interesting works. </w:t>
      </w:r>
      <w:r w:rsidR="00EF1FB4">
        <w:rPr>
          <w:sz w:val="22"/>
          <w:szCs w:val="22"/>
        </w:rPr>
        <w:t>During each session, a key research</w:t>
      </w:r>
      <w:r w:rsidR="00A3236A">
        <w:rPr>
          <w:sz w:val="22"/>
          <w:szCs w:val="22"/>
        </w:rPr>
        <w:t>er</w:t>
      </w:r>
      <w:r w:rsidR="00EF1FB4">
        <w:rPr>
          <w:sz w:val="22"/>
          <w:szCs w:val="22"/>
        </w:rPr>
        <w:t xml:space="preserve"> </w:t>
      </w:r>
      <w:r w:rsidR="00A3236A">
        <w:rPr>
          <w:sz w:val="22"/>
          <w:szCs w:val="22"/>
        </w:rPr>
        <w:t xml:space="preserve">first </w:t>
      </w:r>
      <w:r w:rsidR="00EF1FB4">
        <w:rPr>
          <w:sz w:val="22"/>
          <w:szCs w:val="22"/>
        </w:rPr>
        <w:t>give</w:t>
      </w:r>
      <w:r w:rsidR="00A3236A">
        <w:rPr>
          <w:sz w:val="22"/>
          <w:szCs w:val="22"/>
        </w:rPr>
        <w:t>s</w:t>
      </w:r>
      <w:r w:rsidR="00EF1FB4">
        <w:rPr>
          <w:sz w:val="22"/>
          <w:szCs w:val="22"/>
        </w:rPr>
        <w:t xml:space="preserve"> a 30 minutes talk. One of the presentations which I found interesting and relevant to my work was presented by a postdoctoral fellow from </w:t>
      </w:r>
      <w:r w:rsidR="00EF1FB4" w:rsidRPr="00EF1FB4">
        <w:rPr>
          <w:sz w:val="22"/>
          <w:szCs w:val="22"/>
        </w:rPr>
        <w:t>Alvaro Acosta Serrano</w:t>
      </w:r>
      <w:r w:rsidR="00EF1FB4">
        <w:rPr>
          <w:sz w:val="22"/>
          <w:szCs w:val="22"/>
        </w:rPr>
        <w:t xml:space="preserve">’s Lab where they found </w:t>
      </w:r>
      <w:r w:rsidR="00A3236A">
        <w:rPr>
          <w:sz w:val="22"/>
          <w:szCs w:val="22"/>
        </w:rPr>
        <w:t xml:space="preserve">the over-expression of </w:t>
      </w:r>
      <w:r w:rsidR="00935F4D">
        <w:rPr>
          <w:sz w:val="22"/>
          <w:szCs w:val="22"/>
        </w:rPr>
        <w:t>TbMYND</w:t>
      </w:r>
      <w:r w:rsidR="00A3236A">
        <w:rPr>
          <w:sz w:val="22"/>
          <w:szCs w:val="22"/>
        </w:rPr>
        <w:t xml:space="preserve"> dr</w:t>
      </w:r>
      <w:r w:rsidR="0087243F">
        <w:rPr>
          <w:sz w:val="22"/>
          <w:szCs w:val="22"/>
        </w:rPr>
        <w:t>o</w:t>
      </w:r>
      <w:r w:rsidR="00A3236A">
        <w:rPr>
          <w:sz w:val="22"/>
          <w:szCs w:val="22"/>
        </w:rPr>
        <w:t>ve the trypanosome parasites to epimastigote</w:t>
      </w:r>
      <w:r w:rsidR="0087243F">
        <w:rPr>
          <w:sz w:val="22"/>
          <w:szCs w:val="22"/>
        </w:rPr>
        <w:t>s</w:t>
      </w:r>
      <w:r w:rsidR="00A3236A">
        <w:rPr>
          <w:sz w:val="22"/>
          <w:szCs w:val="22"/>
        </w:rPr>
        <w:t>, one of the vector (tsetse fly) forms of the parasite</w:t>
      </w:r>
      <w:r w:rsidR="0087243F">
        <w:rPr>
          <w:sz w:val="22"/>
          <w:szCs w:val="22"/>
        </w:rPr>
        <w:t>.</w:t>
      </w:r>
      <w:r w:rsidR="00EF1FB4">
        <w:rPr>
          <w:sz w:val="22"/>
          <w:szCs w:val="22"/>
        </w:rPr>
        <w:t xml:space="preserve"> </w:t>
      </w:r>
      <w:r w:rsidR="002831AD">
        <w:rPr>
          <w:sz w:val="22"/>
          <w:szCs w:val="22"/>
        </w:rPr>
        <w:t xml:space="preserve"> </w:t>
      </w:r>
    </w:p>
    <w:p w14:paraId="450AB875" w14:textId="763E246D" w:rsidR="0087243F" w:rsidRDefault="001D206A" w:rsidP="00EF1F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There </w:t>
      </w:r>
      <w:r w:rsidR="009516FF">
        <w:rPr>
          <w:sz w:val="22"/>
          <w:szCs w:val="22"/>
        </w:rPr>
        <w:t>were about 152 posters presented over 3 days period where I had the opportunity to interact with other students and senior researchers in my field. One of the posters that interest</w:t>
      </w:r>
      <w:r w:rsidR="003B1655">
        <w:rPr>
          <w:sz w:val="22"/>
          <w:szCs w:val="22"/>
        </w:rPr>
        <w:t>ed</w:t>
      </w:r>
      <w:r w:rsidR="009516FF">
        <w:rPr>
          <w:sz w:val="22"/>
          <w:szCs w:val="22"/>
        </w:rPr>
        <w:t xml:space="preserve"> me most was a work from </w:t>
      </w:r>
      <w:r w:rsidR="0063193F" w:rsidRPr="0063193F">
        <w:rPr>
          <w:sz w:val="22"/>
          <w:szCs w:val="22"/>
        </w:rPr>
        <w:t>Christian Tschudi</w:t>
      </w:r>
      <w:r w:rsidR="00D01C1B">
        <w:rPr>
          <w:sz w:val="22"/>
          <w:szCs w:val="22"/>
        </w:rPr>
        <w:t xml:space="preserve">’s </w:t>
      </w:r>
      <w:r w:rsidR="009516FF">
        <w:rPr>
          <w:sz w:val="22"/>
          <w:szCs w:val="22"/>
        </w:rPr>
        <w:t>lab where the</w:t>
      </w:r>
      <w:r w:rsidR="003B1655">
        <w:rPr>
          <w:sz w:val="22"/>
          <w:szCs w:val="22"/>
        </w:rPr>
        <w:t>y</w:t>
      </w:r>
      <w:r w:rsidR="009516FF">
        <w:rPr>
          <w:sz w:val="22"/>
          <w:szCs w:val="22"/>
        </w:rPr>
        <w:t xml:space="preserve"> found two very similar proteins (RBP7A and RBP7B) behaving differently when over-expressed or knocked down. I also had the opportunity to present my poster on the second day. During which I</w:t>
      </w:r>
      <w:r w:rsidR="003A5262">
        <w:rPr>
          <w:sz w:val="22"/>
          <w:szCs w:val="22"/>
        </w:rPr>
        <w:t xml:space="preserve"> discussed my PhD work with</w:t>
      </w:r>
      <w:r w:rsidR="009516FF">
        <w:rPr>
          <w:sz w:val="22"/>
          <w:szCs w:val="22"/>
        </w:rPr>
        <w:t xml:space="preserve"> key researchers in my field </w:t>
      </w:r>
      <w:r w:rsidR="003A5262">
        <w:rPr>
          <w:sz w:val="22"/>
          <w:szCs w:val="22"/>
        </w:rPr>
        <w:t>of study</w:t>
      </w:r>
      <w:r w:rsidR="00E56593">
        <w:rPr>
          <w:sz w:val="22"/>
          <w:szCs w:val="22"/>
        </w:rPr>
        <w:t xml:space="preserve"> and I received great feedbacks from them</w:t>
      </w:r>
      <w:r w:rsidR="003A5262">
        <w:rPr>
          <w:sz w:val="22"/>
          <w:szCs w:val="22"/>
        </w:rPr>
        <w:t xml:space="preserve"> on moving my research forward</w:t>
      </w:r>
      <w:r w:rsidR="00E56593">
        <w:rPr>
          <w:sz w:val="22"/>
          <w:szCs w:val="22"/>
        </w:rPr>
        <w:t>.</w:t>
      </w:r>
    </w:p>
    <w:p w14:paraId="49085173" w14:textId="69111BEB" w:rsidR="00EF2BE4" w:rsidRDefault="00EF2BE4" w:rsidP="00EF1FB4">
      <w:pPr>
        <w:spacing w:line="360" w:lineRule="auto"/>
        <w:jc w:val="both"/>
        <w:rPr>
          <w:sz w:val="22"/>
          <w:szCs w:val="22"/>
        </w:rPr>
      </w:pPr>
      <w:r w:rsidRPr="00283885">
        <w:rPr>
          <w:sz w:val="22"/>
          <w:szCs w:val="22"/>
        </w:rPr>
        <w:t>On the second day of the conference where we had a free time, myself and members of my lab present at the conference took a ferry ride across the Atlantic Ocean to an island called Martha’s Vineyard. We walked round this little town</w:t>
      </w:r>
      <w:r w:rsidR="00ED19B5" w:rsidRPr="00283885">
        <w:rPr>
          <w:sz w:val="22"/>
          <w:szCs w:val="22"/>
        </w:rPr>
        <w:t xml:space="preserve"> and along </w:t>
      </w:r>
      <w:r w:rsidR="00283885" w:rsidRPr="00283885">
        <w:rPr>
          <w:sz w:val="22"/>
          <w:szCs w:val="22"/>
        </w:rPr>
        <w:t>the</w:t>
      </w:r>
      <w:r w:rsidR="00ED19B5" w:rsidRPr="00283885">
        <w:rPr>
          <w:sz w:val="22"/>
          <w:szCs w:val="22"/>
        </w:rPr>
        <w:t xml:space="preserve"> beach </w:t>
      </w:r>
      <w:r w:rsidR="00283885" w:rsidRPr="00283885">
        <w:rPr>
          <w:sz w:val="22"/>
          <w:szCs w:val="22"/>
        </w:rPr>
        <w:t>just enjoying the beautiful scenery.</w:t>
      </w:r>
    </w:p>
    <w:p w14:paraId="0028729F" w14:textId="29A17C1B" w:rsidR="004C670B" w:rsidRPr="00BF50F0" w:rsidRDefault="00CF5AAD" w:rsidP="00EF1F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Overall, </w:t>
      </w:r>
      <w:r w:rsidR="004C670B" w:rsidRPr="004C670B">
        <w:rPr>
          <w:sz w:val="22"/>
          <w:szCs w:val="22"/>
        </w:rPr>
        <w:t xml:space="preserve">it was a </w:t>
      </w:r>
      <w:r>
        <w:rPr>
          <w:sz w:val="22"/>
          <w:szCs w:val="22"/>
        </w:rPr>
        <w:t>great</w:t>
      </w:r>
      <w:r w:rsidR="004C670B" w:rsidRPr="004C67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learning </w:t>
      </w:r>
      <w:r w:rsidR="004C670B" w:rsidRPr="004C670B">
        <w:rPr>
          <w:sz w:val="22"/>
          <w:szCs w:val="22"/>
        </w:rPr>
        <w:t xml:space="preserve">experience </w:t>
      </w:r>
      <w:r>
        <w:rPr>
          <w:sz w:val="22"/>
          <w:szCs w:val="22"/>
        </w:rPr>
        <w:t xml:space="preserve">for me </w:t>
      </w:r>
      <w:r w:rsidR="004C670B" w:rsidRPr="004C670B">
        <w:rPr>
          <w:sz w:val="22"/>
          <w:szCs w:val="22"/>
        </w:rPr>
        <w:t xml:space="preserve">and I am grateful </w:t>
      </w:r>
      <w:r>
        <w:rPr>
          <w:sz w:val="22"/>
          <w:szCs w:val="22"/>
        </w:rPr>
        <w:t xml:space="preserve">to </w:t>
      </w:r>
      <w:r w:rsidRPr="004C670B">
        <w:rPr>
          <w:sz w:val="22"/>
          <w:szCs w:val="22"/>
        </w:rPr>
        <w:t xml:space="preserve">James Rennie Bequest </w:t>
      </w:r>
      <w:r w:rsidR="004C670B" w:rsidRPr="004C670B">
        <w:rPr>
          <w:sz w:val="22"/>
          <w:szCs w:val="22"/>
        </w:rPr>
        <w:t xml:space="preserve">for </w:t>
      </w:r>
      <w:r>
        <w:rPr>
          <w:sz w:val="22"/>
          <w:szCs w:val="22"/>
        </w:rPr>
        <w:t>providing me with</w:t>
      </w:r>
      <w:r w:rsidR="004C670B" w:rsidRPr="004C670B">
        <w:rPr>
          <w:sz w:val="22"/>
          <w:szCs w:val="22"/>
        </w:rPr>
        <w:t xml:space="preserve"> funds to enable me to attend th</w:t>
      </w:r>
      <w:r w:rsidR="009C13C9">
        <w:rPr>
          <w:sz w:val="22"/>
          <w:szCs w:val="22"/>
        </w:rPr>
        <w:t>is</w:t>
      </w:r>
      <w:r w:rsidR="004C670B" w:rsidRPr="004C670B">
        <w:rPr>
          <w:sz w:val="22"/>
          <w:szCs w:val="22"/>
        </w:rPr>
        <w:t xml:space="preserve"> conference.</w:t>
      </w:r>
    </w:p>
    <w:sectPr w:rsidR="004C670B" w:rsidRPr="00BF50F0" w:rsidSect="00500C13">
      <w:headerReference w:type="default" r:id="rId6"/>
      <w:footerReference w:type="default" r:id="rId7"/>
      <w:pgSz w:w="11894" w:h="16834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E8FAE" w14:textId="77777777" w:rsidR="004379F6" w:rsidRDefault="004379F6">
      <w:r>
        <w:separator/>
      </w:r>
    </w:p>
  </w:endnote>
  <w:endnote w:type="continuationSeparator" w:id="0">
    <w:p w14:paraId="0CC3E000" w14:textId="77777777" w:rsidR="004379F6" w:rsidRDefault="0043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6388" w14:textId="399DD473" w:rsidR="00BF50F0" w:rsidRPr="00BF50F0" w:rsidRDefault="00BF50F0" w:rsidP="00BF50F0">
    <w:pPr>
      <w:pStyle w:val="Footer"/>
      <w:jc w:val="right"/>
      <w:rPr>
        <w:sz w:val="16"/>
        <w:szCs w:val="16"/>
      </w:rPr>
    </w:pPr>
    <w:r w:rsidRPr="00BF50F0">
      <w:rPr>
        <w:sz w:val="16"/>
        <w:szCs w:val="16"/>
      </w:rPr>
      <w:t xml:space="preserve">Page </w:t>
    </w:r>
    <w:r w:rsidRPr="00BF50F0">
      <w:rPr>
        <w:sz w:val="16"/>
        <w:szCs w:val="16"/>
      </w:rPr>
      <w:fldChar w:fldCharType="begin"/>
    </w:r>
    <w:r w:rsidRPr="00BF50F0">
      <w:rPr>
        <w:sz w:val="16"/>
        <w:szCs w:val="16"/>
      </w:rPr>
      <w:instrText xml:space="preserve"> PAGE </w:instrText>
    </w:r>
    <w:r w:rsidRPr="00BF50F0">
      <w:rPr>
        <w:sz w:val="16"/>
        <w:szCs w:val="16"/>
      </w:rPr>
      <w:fldChar w:fldCharType="separate"/>
    </w:r>
    <w:r w:rsidR="00BD1DC8">
      <w:rPr>
        <w:noProof/>
        <w:sz w:val="16"/>
        <w:szCs w:val="16"/>
      </w:rPr>
      <w:t>1</w:t>
    </w:r>
    <w:r w:rsidRPr="00BF50F0">
      <w:rPr>
        <w:sz w:val="16"/>
        <w:szCs w:val="16"/>
      </w:rPr>
      <w:fldChar w:fldCharType="end"/>
    </w:r>
    <w:r w:rsidRPr="00BF50F0">
      <w:rPr>
        <w:sz w:val="16"/>
        <w:szCs w:val="16"/>
      </w:rPr>
      <w:t xml:space="preserve"> of </w:t>
    </w:r>
    <w:r w:rsidRPr="00BF50F0">
      <w:rPr>
        <w:sz w:val="16"/>
        <w:szCs w:val="16"/>
      </w:rPr>
      <w:fldChar w:fldCharType="begin"/>
    </w:r>
    <w:r w:rsidRPr="00BF50F0">
      <w:rPr>
        <w:sz w:val="16"/>
        <w:szCs w:val="16"/>
      </w:rPr>
      <w:instrText xml:space="preserve"> NUMPAGES </w:instrText>
    </w:r>
    <w:r w:rsidRPr="00BF50F0">
      <w:rPr>
        <w:sz w:val="16"/>
        <w:szCs w:val="16"/>
      </w:rPr>
      <w:fldChar w:fldCharType="separate"/>
    </w:r>
    <w:r w:rsidR="00BD1DC8">
      <w:rPr>
        <w:noProof/>
        <w:sz w:val="16"/>
        <w:szCs w:val="16"/>
      </w:rPr>
      <w:t>2</w:t>
    </w:r>
    <w:r w:rsidRPr="00BF50F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EAB59" w14:textId="77777777" w:rsidR="004379F6" w:rsidRDefault="004379F6">
      <w:r>
        <w:separator/>
      </w:r>
    </w:p>
  </w:footnote>
  <w:footnote w:type="continuationSeparator" w:id="0">
    <w:p w14:paraId="5D6CABA8" w14:textId="77777777" w:rsidR="004379F6" w:rsidRDefault="00437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964FF" w14:textId="77777777" w:rsidR="00BF50F0" w:rsidRPr="00BF50F0" w:rsidRDefault="00BF50F0" w:rsidP="00BF50F0">
    <w:pPr>
      <w:pStyle w:val="Header"/>
      <w:jc w:val="center"/>
      <w:rPr>
        <w:b/>
        <w:sz w:val="28"/>
        <w:szCs w:val="28"/>
      </w:rPr>
    </w:pPr>
    <w:r w:rsidRPr="00BF50F0">
      <w:rPr>
        <w:b/>
        <w:sz w:val="28"/>
        <w:szCs w:val="28"/>
      </w:rPr>
      <w:t>JAMES RENNIE BEQUEST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0F0"/>
    <w:rsid w:val="00057799"/>
    <w:rsid w:val="00064D93"/>
    <w:rsid w:val="000C403A"/>
    <w:rsid w:val="000E296F"/>
    <w:rsid w:val="000F279E"/>
    <w:rsid w:val="0016183A"/>
    <w:rsid w:val="001D206A"/>
    <w:rsid w:val="00240627"/>
    <w:rsid w:val="002831AD"/>
    <w:rsid w:val="00283885"/>
    <w:rsid w:val="002E36CD"/>
    <w:rsid w:val="003605EA"/>
    <w:rsid w:val="00394CAB"/>
    <w:rsid w:val="003A5262"/>
    <w:rsid w:val="003B1655"/>
    <w:rsid w:val="004068DC"/>
    <w:rsid w:val="00423ED0"/>
    <w:rsid w:val="004379F6"/>
    <w:rsid w:val="004C670B"/>
    <w:rsid w:val="00500C13"/>
    <w:rsid w:val="005850D8"/>
    <w:rsid w:val="0063193F"/>
    <w:rsid w:val="007906DB"/>
    <w:rsid w:val="007D0AB1"/>
    <w:rsid w:val="007D0FB5"/>
    <w:rsid w:val="00806C32"/>
    <w:rsid w:val="008140E3"/>
    <w:rsid w:val="008656F0"/>
    <w:rsid w:val="0087243F"/>
    <w:rsid w:val="00935F4D"/>
    <w:rsid w:val="009516FF"/>
    <w:rsid w:val="009C13C9"/>
    <w:rsid w:val="009C68E6"/>
    <w:rsid w:val="00A3236A"/>
    <w:rsid w:val="00A9442B"/>
    <w:rsid w:val="00A97E3C"/>
    <w:rsid w:val="00BC304F"/>
    <w:rsid w:val="00BD1DC8"/>
    <w:rsid w:val="00BF50F0"/>
    <w:rsid w:val="00C4443F"/>
    <w:rsid w:val="00CF0A8E"/>
    <w:rsid w:val="00CF5AAD"/>
    <w:rsid w:val="00D01C1B"/>
    <w:rsid w:val="00D84152"/>
    <w:rsid w:val="00E45925"/>
    <w:rsid w:val="00E56593"/>
    <w:rsid w:val="00E57718"/>
    <w:rsid w:val="00ED19B5"/>
    <w:rsid w:val="00EF1FB4"/>
    <w:rsid w:val="00E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C894"/>
  <w15:chartTrackingRefBased/>
  <w15:docId w15:val="{61D25D16-442A-44EB-B71E-0C50EFCD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F5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F50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F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1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2031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ON EXPEDITION/PROJECT/CONFERENCE</vt:lpstr>
    </vt:vector>
  </TitlesOfParts>
  <Company>Desktop Services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EXPEDITION/PROJECT/CONFERENCE</dc:title>
  <dc:subject/>
  <dc:creator>kraffert</dc:creator>
  <cp:keywords/>
  <dc:description/>
  <cp:lastModifiedBy>FORSYTH Naomi</cp:lastModifiedBy>
  <cp:revision>2</cp:revision>
  <dcterms:created xsi:type="dcterms:W3CDTF">2019-06-11T12:29:00Z</dcterms:created>
  <dcterms:modified xsi:type="dcterms:W3CDTF">2019-06-11T12:29:00Z</dcterms:modified>
</cp:coreProperties>
</file>