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1ACD4" w14:textId="4C8AA4D6" w:rsidR="00463016" w:rsidRPr="00683351" w:rsidRDefault="00683351" w:rsidP="00463016">
      <w:pPr>
        <w:rPr>
          <w:rFonts w:ascii="Cambria" w:hAnsi="Cambria"/>
          <w:color w:val="767171" w:themeColor="background2" w:themeShade="80"/>
        </w:rPr>
      </w:pPr>
      <w:r w:rsidRPr="00683351">
        <w:rPr>
          <w:rFonts w:ascii="Cambria" w:hAnsi="Cambria"/>
          <w:b/>
          <w:noProof/>
          <w:color w:val="767171" w:themeColor="background2" w:themeShade="80"/>
          <w:lang w:eastAsia="zh-CN"/>
        </w:rPr>
        <w:drawing>
          <wp:inline distT="0" distB="0" distL="0" distR="0" wp14:anchorId="2E9E35E9" wp14:editId="0686F767">
            <wp:extent cx="2204113" cy="1001098"/>
            <wp:effectExtent l="0" t="0" r="571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try 3 - BnW.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4640" cy="1010421"/>
                    </a:xfrm>
                    <a:prstGeom prst="rect">
                      <a:avLst/>
                    </a:prstGeom>
                  </pic:spPr>
                </pic:pic>
              </a:graphicData>
            </a:graphic>
          </wp:inline>
        </w:drawing>
      </w:r>
      <w:r w:rsidRPr="00683351">
        <w:rPr>
          <w:rFonts w:ascii="Cambria" w:hAnsi="Cambria"/>
          <w:b/>
          <w:noProof/>
          <w:color w:val="767171" w:themeColor="background2" w:themeShade="80"/>
          <w:lang w:eastAsia="en-GB"/>
        </w:rPr>
        <w:t xml:space="preserve">      </w:t>
      </w:r>
      <w:r w:rsidR="003F2C9F">
        <w:rPr>
          <w:rFonts w:ascii="Cambria" w:hAnsi="Cambria"/>
          <w:b/>
          <w:noProof/>
          <w:color w:val="767171" w:themeColor="background2" w:themeShade="80"/>
          <w:lang w:eastAsia="en-GB"/>
        </w:rPr>
        <w:t xml:space="preserve">    </w:t>
      </w:r>
      <w:r w:rsidRPr="00683351">
        <w:rPr>
          <w:rFonts w:ascii="Cambria" w:hAnsi="Cambria"/>
          <w:b/>
          <w:noProof/>
          <w:color w:val="767171" w:themeColor="background2" w:themeShade="80"/>
          <w:lang w:eastAsia="en-GB"/>
        </w:rPr>
        <w:t xml:space="preserve">      </w:t>
      </w:r>
      <w:r w:rsidRPr="00683351">
        <w:rPr>
          <w:rFonts w:ascii="Cambria" w:hAnsi="Cambria"/>
          <w:noProof/>
          <w:color w:val="767171" w:themeColor="background2" w:themeShade="80"/>
          <w:lang w:eastAsia="zh-CN"/>
        </w:rPr>
        <w:drawing>
          <wp:inline distT="0" distB="0" distL="0" distR="0" wp14:anchorId="6D3D3EFF" wp14:editId="61A6BD70">
            <wp:extent cx="2968388" cy="713979"/>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KRI_BBSR_Council-Logo_Horiz-Grayscal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00932" cy="721807"/>
                    </a:xfrm>
                    <a:prstGeom prst="rect">
                      <a:avLst/>
                    </a:prstGeom>
                  </pic:spPr>
                </pic:pic>
              </a:graphicData>
            </a:graphic>
          </wp:inline>
        </w:drawing>
      </w:r>
    </w:p>
    <w:p w14:paraId="639FF610" w14:textId="77777777" w:rsidR="00463016" w:rsidRPr="00683351" w:rsidRDefault="00463016" w:rsidP="00463016">
      <w:pPr>
        <w:jc w:val="center"/>
        <w:rPr>
          <w:rFonts w:ascii="Cambria" w:hAnsi="Cambria"/>
          <w:b/>
          <w:color w:val="767171" w:themeColor="background2" w:themeShade="80"/>
          <w:sz w:val="24"/>
        </w:rPr>
      </w:pPr>
      <w:r w:rsidRPr="00683351">
        <w:rPr>
          <w:rFonts w:ascii="Cambria" w:hAnsi="Cambria"/>
          <w:b/>
          <w:noProof/>
          <w:color w:val="767171" w:themeColor="background2" w:themeShade="80"/>
          <w:sz w:val="24"/>
          <w:lang w:eastAsia="en-GB"/>
        </w:rPr>
        <w:t>Thematic</w:t>
      </w:r>
      <w:r w:rsidRPr="00683351">
        <w:rPr>
          <w:rFonts w:ascii="Cambria" w:hAnsi="Cambria"/>
          <w:b/>
          <w:color w:val="767171" w:themeColor="background2" w:themeShade="80"/>
          <w:sz w:val="24"/>
        </w:rPr>
        <w:t xml:space="preserve"> Research Training 20</w:t>
      </w:r>
      <w:r w:rsidR="00981ED2" w:rsidRPr="00683351">
        <w:rPr>
          <w:rFonts w:ascii="Cambria" w:hAnsi="Cambria"/>
          <w:b/>
          <w:color w:val="767171" w:themeColor="background2" w:themeShade="80"/>
          <w:sz w:val="24"/>
        </w:rPr>
        <w:t>20</w:t>
      </w:r>
      <w:r w:rsidR="00683351" w:rsidRPr="00683351">
        <w:rPr>
          <w:rFonts w:ascii="Cambria" w:hAnsi="Cambria"/>
          <w:b/>
          <w:color w:val="767171" w:themeColor="background2" w:themeShade="80"/>
          <w:sz w:val="24"/>
        </w:rPr>
        <w:t>-2021</w:t>
      </w:r>
    </w:p>
    <w:p w14:paraId="0AAFB4BC" w14:textId="6406D463" w:rsidR="00463016" w:rsidRPr="00683351" w:rsidRDefault="00C4764E" w:rsidP="00463016">
      <w:pPr>
        <w:jc w:val="center"/>
        <w:rPr>
          <w:rFonts w:ascii="Cambria" w:hAnsi="Cambria"/>
          <w:b/>
          <w:color w:val="767171" w:themeColor="background2" w:themeShade="80"/>
          <w:sz w:val="24"/>
        </w:rPr>
      </w:pPr>
      <w:r>
        <w:rPr>
          <w:rFonts w:ascii="Cambria" w:hAnsi="Cambria"/>
          <w:b/>
          <w:color w:val="767171" w:themeColor="background2" w:themeShade="80"/>
          <w:sz w:val="24"/>
        </w:rPr>
        <w:t>Crops and Soil</w:t>
      </w:r>
    </w:p>
    <w:p w14:paraId="11B53983" w14:textId="368FE9BE" w:rsidR="00463016" w:rsidRPr="00683351" w:rsidRDefault="00C4764E" w:rsidP="00463016">
      <w:pPr>
        <w:jc w:val="center"/>
        <w:rPr>
          <w:rFonts w:ascii="Cambria" w:hAnsi="Cambria"/>
          <w:b/>
          <w:color w:val="767171" w:themeColor="background2" w:themeShade="80"/>
        </w:rPr>
      </w:pPr>
      <w:r>
        <w:rPr>
          <w:rFonts w:ascii="Cambria" w:hAnsi="Cambria"/>
          <w:b/>
          <w:color w:val="767171" w:themeColor="background2" w:themeShade="80"/>
        </w:rPr>
        <w:t xml:space="preserve">Omics and Bioinformatics Approaches in </w:t>
      </w:r>
      <w:r w:rsidR="00D45621">
        <w:rPr>
          <w:rFonts w:ascii="Cambria" w:hAnsi="Cambria"/>
          <w:b/>
          <w:color w:val="767171" w:themeColor="background2" w:themeShade="80"/>
        </w:rPr>
        <w:t>Crop Protection</w:t>
      </w:r>
    </w:p>
    <w:p w14:paraId="706C0651" w14:textId="22A249C0" w:rsidR="00463016" w:rsidRDefault="00972EFD" w:rsidP="003F2C9F">
      <w:pPr>
        <w:jc w:val="center"/>
        <w:rPr>
          <w:rFonts w:ascii="Cambria" w:hAnsi="Cambria"/>
          <w:b/>
          <w:color w:val="767171" w:themeColor="background2" w:themeShade="80"/>
        </w:rPr>
      </w:pPr>
      <w:r>
        <w:rPr>
          <w:rFonts w:ascii="Cambria" w:hAnsi="Cambria"/>
          <w:b/>
          <w:color w:val="767171" w:themeColor="background2" w:themeShade="80"/>
        </w:rPr>
        <w:t xml:space="preserve">Friday </w:t>
      </w:r>
      <w:r w:rsidR="00D45621">
        <w:rPr>
          <w:rFonts w:ascii="Cambria" w:hAnsi="Cambria"/>
          <w:b/>
          <w:color w:val="767171" w:themeColor="background2" w:themeShade="80"/>
        </w:rPr>
        <w:t>26</w:t>
      </w:r>
      <w:r w:rsidR="00D45621" w:rsidRPr="00D45621">
        <w:rPr>
          <w:rFonts w:ascii="Cambria" w:hAnsi="Cambria"/>
          <w:b/>
          <w:color w:val="767171" w:themeColor="background2" w:themeShade="80"/>
          <w:vertAlign w:val="superscript"/>
        </w:rPr>
        <w:t>th</w:t>
      </w:r>
      <w:r w:rsidR="00D45621">
        <w:rPr>
          <w:rFonts w:ascii="Cambria" w:hAnsi="Cambria"/>
          <w:b/>
          <w:color w:val="767171" w:themeColor="background2" w:themeShade="80"/>
        </w:rPr>
        <w:t xml:space="preserve"> February</w:t>
      </w:r>
      <w:r w:rsidR="003F2C9F">
        <w:rPr>
          <w:rFonts w:ascii="Cambria" w:hAnsi="Cambria"/>
          <w:b/>
          <w:color w:val="767171" w:themeColor="background2" w:themeShade="80"/>
        </w:rPr>
        <w:t>, 9.15-14.00</w:t>
      </w:r>
    </w:p>
    <w:p w14:paraId="7F69CB8A" w14:textId="77777777" w:rsidR="003F2C9F" w:rsidRDefault="003F2C9F" w:rsidP="003F2C9F">
      <w:r w:rsidRPr="003F2C9F">
        <w:rPr>
          <w:rFonts w:ascii="Cambria" w:hAnsi="Cambria"/>
          <w:bCs/>
          <w:color w:val="767171" w:themeColor="background2" w:themeShade="80"/>
        </w:rPr>
        <w:t xml:space="preserve">Access the training via the </w:t>
      </w:r>
      <w:r w:rsidRPr="003F2C9F">
        <w:rPr>
          <w:rFonts w:ascii="Cambria" w:hAnsi="Cambria"/>
          <w:bCs/>
          <w:color w:val="767171" w:themeColor="background2" w:themeShade="80"/>
        </w:rPr>
        <w:t>Blackboard Collaborate</w:t>
      </w:r>
      <w:r w:rsidRPr="003F2C9F">
        <w:rPr>
          <w:rFonts w:ascii="Cambria" w:hAnsi="Cambria"/>
          <w:bCs/>
          <w:color w:val="767171" w:themeColor="background2" w:themeShade="80"/>
        </w:rPr>
        <w:t xml:space="preserve"> link:</w:t>
      </w:r>
      <w:r>
        <w:t xml:space="preserve"> </w:t>
      </w:r>
    </w:p>
    <w:p w14:paraId="10C158EE" w14:textId="59DFF293" w:rsidR="003F2C9F" w:rsidRPr="00683351" w:rsidRDefault="003F2C9F" w:rsidP="003F2C9F">
      <w:pPr>
        <w:rPr>
          <w:rFonts w:ascii="Cambria" w:hAnsi="Cambria"/>
          <w:b/>
          <w:color w:val="767171" w:themeColor="background2" w:themeShade="80"/>
        </w:rPr>
      </w:pPr>
      <w:hyperlink r:id="rId7" w:history="1">
        <w:r w:rsidRPr="00FB5666">
          <w:rPr>
            <w:rStyle w:val="Hyperlink"/>
            <w:rFonts w:ascii="Cambria" w:hAnsi="Cambria"/>
            <w:bCs/>
            <w:sz w:val="20"/>
            <w:szCs w:val="20"/>
          </w:rPr>
          <w:t>https://eu.bbcollab.com/guest/b0f407e131664e8b968b4f88d1368b2d</w:t>
        </w:r>
      </w:hyperlink>
    </w:p>
    <w:p w14:paraId="7B3B4650" w14:textId="496F7408" w:rsidR="001301F3" w:rsidRDefault="001301F3" w:rsidP="00445B1B">
      <w:pPr>
        <w:rPr>
          <w:rFonts w:ascii="Cambria" w:hAnsi="Cambria"/>
          <w:b/>
          <w:color w:val="767171" w:themeColor="background2" w:themeShade="80"/>
        </w:rPr>
      </w:pPr>
      <w:r>
        <w:rPr>
          <w:rFonts w:ascii="Cambria" w:hAnsi="Cambria"/>
          <w:b/>
          <w:color w:val="767171" w:themeColor="background2" w:themeShade="80"/>
        </w:rPr>
        <w:t>Session Description</w:t>
      </w:r>
      <w:r w:rsidR="00CB7D18">
        <w:rPr>
          <w:rFonts w:ascii="Cambria" w:hAnsi="Cambria"/>
          <w:b/>
          <w:color w:val="767171" w:themeColor="background2" w:themeShade="80"/>
        </w:rPr>
        <w:t>:</w:t>
      </w:r>
    </w:p>
    <w:p w14:paraId="53C32A73" w14:textId="5F1E7E55" w:rsidR="00CB7D18" w:rsidRDefault="00CB7D18" w:rsidP="009031AD">
      <w:r>
        <w:t xml:space="preserve">This session aims to look at current methods used in </w:t>
      </w:r>
      <w:r w:rsidR="0096357B">
        <w:t>plant research for crop protection</w:t>
      </w:r>
      <w:r w:rsidR="0011591A">
        <w:t xml:space="preserve">. We </w:t>
      </w:r>
      <w:r w:rsidR="00C21AB8">
        <w:t>hope students will learn about approaches they are unfamiliar with</w:t>
      </w:r>
      <w:r w:rsidR="002C58EE">
        <w:t xml:space="preserve"> and</w:t>
      </w:r>
      <w:r w:rsidR="007F2518">
        <w:t xml:space="preserve"> understand how these may be applicable in their own area of study. We also hope students will gain insight into bioinformatics and what skills in this area they may wish to develop</w:t>
      </w:r>
      <w:r w:rsidR="00E52BF0">
        <w:t xml:space="preserve"> </w:t>
      </w:r>
      <w:r w:rsidR="00214570">
        <w:t>and fin</w:t>
      </w:r>
      <w:r w:rsidR="00F84204">
        <w:t>d</w:t>
      </w:r>
      <w:r w:rsidR="00214570">
        <w:t xml:space="preserve"> beneficial to their studies</w:t>
      </w:r>
      <w:r w:rsidR="00E52BF0">
        <w:t xml:space="preserve">. </w:t>
      </w:r>
    </w:p>
    <w:p w14:paraId="2C0552B1" w14:textId="3935C22B" w:rsidR="001301F3" w:rsidRDefault="001301F3" w:rsidP="00445B1B">
      <w:pPr>
        <w:rPr>
          <w:rFonts w:ascii="Cambria" w:hAnsi="Cambria"/>
          <w:b/>
          <w:color w:val="767171" w:themeColor="background2" w:themeShade="80"/>
        </w:rPr>
      </w:pPr>
      <w:r>
        <w:rPr>
          <w:rFonts w:ascii="Cambria" w:hAnsi="Cambria"/>
          <w:b/>
          <w:color w:val="767171" w:themeColor="background2" w:themeShade="80"/>
        </w:rPr>
        <w:t>Session requirements</w:t>
      </w:r>
      <w:r w:rsidR="00E52BF0">
        <w:rPr>
          <w:rFonts w:ascii="Cambria" w:hAnsi="Cambria"/>
          <w:b/>
          <w:color w:val="767171" w:themeColor="background2" w:themeShade="80"/>
        </w:rPr>
        <w:t>:</w:t>
      </w:r>
    </w:p>
    <w:p w14:paraId="2775CF20" w14:textId="13205169" w:rsidR="00E52BF0" w:rsidRDefault="00E52BF0" w:rsidP="003F2C9F">
      <w:r>
        <w:t xml:space="preserve">You will need to </w:t>
      </w:r>
      <w:r w:rsidR="00417BE0">
        <w:t xml:space="preserve">access blackboard collaborate </w:t>
      </w:r>
      <w:r w:rsidR="003F2C9F">
        <w:t>via the link</w:t>
      </w:r>
      <w:r w:rsidR="00417BE0">
        <w:t xml:space="preserve"> </w:t>
      </w:r>
      <w:r w:rsidR="003F2C9F">
        <w:t>provided, above (please note that the platform is best supported by Chrome).</w:t>
      </w:r>
      <w:r w:rsidR="00417BE0">
        <w:t xml:space="preserve"> </w:t>
      </w:r>
    </w:p>
    <w:p w14:paraId="21D91F00" w14:textId="32C99EF4" w:rsidR="00417BE0" w:rsidRDefault="00575AF9" w:rsidP="009031AD">
      <w:r>
        <w:t xml:space="preserve">We will open the </w:t>
      </w:r>
      <w:r w:rsidR="00CC2D0C">
        <w:t xml:space="preserve">session at </w:t>
      </w:r>
      <w:r w:rsidR="00A1594B">
        <w:t>0</w:t>
      </w:r>
      <w:r w:rsidR="00CC2D0C">
        <w:t xml:space="preserve">9.15 to allow setting up, with the first talk beginning at </w:t>
      </w:r>
      <w:r w:rsidR="00A1594B">
        <w:t>0</w:t>
      </w:r>
      <w:r w:rsidR="00CC2D0C">
        <w:t>9.30.</w:t>
      </w:r>
    </w:p>
    <w:p w14:paraId="63420BDE" w14:textId="77777777" w:rsidR="001301F3" w:rsidRDefault="001301F3" w:rsidP="00445B1B">
      <w:pPr>
        <w:rPr>
          <w:rFonts w:ascii="Cambria" w:hAnsi="Cambria"/>
          <w:b/>
          <w:color w:val="767171" w:themeColor="background2" w:themeShade="80"/>
        </w:rPr>
      </w:pPr>
      <w:bookmarkStart w:id="0" w:name="_GoBack"/>
      <w:bookmarkEnd w:id="0"/>
    </w:p>
    <w:p w14:paraId="3BA11B50" w14:textId="5B72C96A" w:rsidR="00463016" w:rsidRPr="00683351" w:rsidRDefault="00683351">
      <w:pPr>
        <w:rPr>
          <w:rFonts w:ascii="Cambria" w:hAnsi="Cambria"/>
          <w:color w:val="767171" w:themeColor="background2" w:themeShade="80"/>
        </w:rPr>
      </w:pPr>
      <w:r>
        <w:rPr>
          <w:rFonts w:ascii="Cambria" w:hAnsi="Cambria"/>
          <w:b/>
          <w:color w:val="767171" w:themeColor="background2" w:themeShade="80"/>
        </w:rPr>
        <w:t xml:space="preserve">Session </w:t>
      </w:r>
      <w:r w:rsidR="00463016" w:rsidRPr="00683351">
        <w:rPr>
          <w:rFonts w:ascii="Cambria" w:hAnsi="Cambria"/>
          <w:b/>
          <w:color w:val="767171" w:themeColor="background2" w:themeShade="80"/>
        </w:rPr>
        <w:t>Schedule</w:t>
      </w:r>
      <w:r w:rsidR="009031AD">
        <w:rPr>
          <w:rFonts w:ascii="Cambria" w:hAnsi="Cambria"/>
          <w:b/>
          <w:color w:val="767171" w:themeColor="background2" w:themeShade="80"/>
        </w:rPr>
        <w:t>:</w:t>
      </w:r>
    </w:p>
    <w:tbl>
      <w:tblPr>
        <w:tblStyle w:val="TableGrid"/>
        <w:tblW w:w="9773" w:type="dxa"/>
        <w:tblLook w:val="04A0" w:firstRow="1" w:lastRow="0" w:firstColumn="1" w:lastColumn="0" w:noHBand="0" w:noVBand="1"/>
      </w:tblPr>
      <w:tblGrid>
        <w:gridCol w:w="1378"/>
        <w:gridCol w:w="8395"/>
      </w:tblGrid>
      <w:tr w:rsidR="00467675" w:rsidRPr="00683351" w14:paraId="7AC7778F" w14:textId="77777777" w:rsidTr="00CB715A">
        <w:trPr>
          <w:trHeight w:val="244"/>
        </w:trPr>
        <w:tc>
          <w:tcPr>
            <w:tcW w:w="1378" w:type="dxa"/>
            <w:shd w:val="clear" w:color="auto" w:fill="F2F2F2" w:themeFill="background1" w:themeFillShade="F2"/>
          </w:tcPr>
          <w:p w14:paraId="2EA19C76" w14:textId="77777777" w:rsidR="00467675" w:rsidRPr="00683351" w:rsidRDefault="00467675" w:rsidP="003F2C9F">
            <w:pPr>
              <w:jc w:val="center"/>
              <w:rPr>
                <w:rFonts w:ascii="Cambria" w:hAnsi="Cambria"/>
                <w:b/>
                <w:color w:val="767171" w:themeColor="background2" w:themeShade="80"/>
              </w:rPr>
            </w:pPr>
            <w:r w:rsidRPr="00683351">
              <w:rPr>
                <w:rFonts w:ascii="Cambria" w:hAnsi="Cambria"/>
                <w:b/>
                <w:color w:val="767171" w:themeColor="background2" w:themeShade="80"/>
              </w:rPr>
              <w:t>Times</w:t>
            </w:r>
          </w:p>
        </w:tc>
        <w:tc>
          <w:tcPr>
            <w:tcW w:w="8395" w:type="dxa"/>
            <w:shd w:val="clear" w:color="auto" w:fill="F2F2F2" w:themeFill="background1" w:themeFillShade="F2"/>
          </w:tcPr>
          <w:p w14:paraId="08FC30E3" w14:textId="32E4DCE8" w:rsidR="00467675" w:rsidRPr="00683351" w:rsidRDefault="00467675" w:rsidP="003F2C9F">
            <w:pPr>
              <w:jc w:val="center"/>
              <w:rPr>
                <w:rFonts w:ascii="Cambria" w:hAnsi="Cambria"/>
                <w:b/>
                <w:color w:val="767171" w:themeColor="background2" w:themeShade="80"/>
              </w:rPr>
            </w:pPr>
            <w:r w:rsidRPr="00683351">
              <w:rPr>
                <w:rFonts w:ascii="Cambria" w:hAnsi="Cambria"/>
                <w:b/>
                <w:color w:val="767171" w:themeColor="background2" w:themeShade="80"/>
              </w:rPr>
              <w:t>Sessions</w:t>
            </w:r>
          </w:p>
        </w:tc>
      </w:tr>
      <w:tr w:rsidR="00467675" w:rsidRPr="00683351" w14:paraId="7E745FEE" w14:textId="77777777" w:rsidTr="00CB715A">
        <w:trPr>
          <w:trHeight w:val="235"/>
        </w:trPr>
        <w:tc>
          <w:tcPr>
            <w:tcW w:w="1378" w:type="dxa"/>
          </w:tcPr>
          <w:p w14:paraId="5142B0CB" w14:textId="73D9EE93" w:rsidR="00467675" w:rsidRPr="00683351" w:rsidRDefault="00F84204" w:rsidP="00006A32">
            <w:pPr>
              <w:jc w:val="right"/>
              <w:rPr>
                <w:rFonts w:ascii="Cambria" w:hAnsi="Cambria"/>
                <w:color w:val="767171" w:themeColor="background2" w:themeShade="80"/>
              </w:rPr>
            </w:pPr>
            <w:r>
              <w:rPr>
                <w:rFonts w:ascii="Cambria" w:hAnsi="Cambria"/>
                <w:color w:val="767171" w:themeColor="background2" w:themeShade="80"/>
              </w:rPr>
              <w:t>0</w:t>
            </w:r>
            <w:r w:rsidR="00467675">
              <w:rPr>
                <w:rFonts w:ascii="Cambria" w:hAnsi="Cambria"/>
                <w:color w:val="767171" w:themeColor="background2" w:themeShade="80"/>
              </w:rPr>
              <w:t>9.15-</w:t>
            </w:r>
            <w:r>
              <w:rPr>
                <w:rFonts w:ascii="Cambria" w:hAnsi="Cambria"/>
                <w:color w:val="767171" w:themeColor="background2" w:themeShade="80"/>
              </w:rPr>
              <w:t>0</w:t>
            </w:r>
            <w:r w:rsidR="00467675">
              <w:rPr>
                <w:rFonts w:ascii="Cambria" w:hAnsi="Cambria"/>
                <w:color w:val="767171" w:themeColor="background2" w:themeShade="80"/>
              </w:rPr>
              <w:t>9.30</w:t>
            </w:r>
          </w:p>
        </w:tc>
        <w:tc>
          <w:tcPr>
            <w:tcW w:w="8395" w:type="dxa"/>
          </w:tcPr>
          <w:p w14:paraId="068541BA" w14:textId="22F1D77F" w:rsidR="00467675" w:rsidRPr="00683351" w:rsidRDefault="00467675">
            <w:pPr>
              <w:rPr>
                <w:rFonts w:ascii="Cambria" w:hAnsi="Cambria"/>
                <w:color w:val="767171" w:themeColor="background2" w:themeShade="80"/>
              </w:rPr>
            </w:pPr>
            <w:r>
              <w:rPr>
                <w:rFonts w:ascii="Cambria" w:hAnsi="Cambria"/>
                <w:color w:val="767171" w:themeColor="background2" w:themeShade="80"/>
              </w:rPr>
              <w:t>Set up</w:t>
            </w:r>
            <w:r w:rsidR="003F2C9F">
              <w:rPr>
                <w:rFonts w:ascii="Cambria" w:hAnsi="Cambria"/>
                <w:color w:val="767171" w:themeColor="background2" w:themeShade="80"/>
              </w:rPr>
              <w:t xml:space="preserve"> &amp; welcome by student organisers</w:t>
            </w:r>
          </w:p>
        </w:tc>
      </w:tr>
      <w:tr w:rsidR="00467675" w:rsidRPr="00683351" w14:paraId="28FB90B3" w14:textId="77777777" w:rsidTr="00CB715A">
        <w:trPr>
          <w:trHeight w:val="348"/>
        </w:trPr>
        <w:tc>
          <w:tcPr>
            <w:tcW w:w="1378" w:type="dxa"/>
          </w:tcPr>
          <w:p w14:paraId="51913861" w14:textId="0AA265B5" w:rsidR="00467675" w:rsidRPr="00683351" w:rsidRDefault="00F84204" w:rsidP="00006A32">
            <w:pPr>
              <w:jc w:val="right"/>
              <w:rPr>
                <w:rFonts w:ascii="Cambria" w:hAnsi="Cambria"/>
                <w:color w:val="767171" w:themeColor="background2" w:themeShade="80"/>
              </w:rPr>
            </w:pPr>
            <w:r>
              <w:rPr>
                <w:rFonts w:ascii="Cambria" w:hAnsi="Cambria"/>
                <w:color w:val="767171" w:themeColor="background2" w:themeShade="80"/>
              </w:rPr>
              <w:t>0</w:t>
            </w:r>
            <w:r w:rsidR="00467675">
              <w:rPr>
                <w:rFonts w:ascii="Cambria" w:hAnsi="Cambria"/>
                <w:color w:val="767171" w:themeColor="background2" w:themeShade="80"/>
              </w:rPr>
              <w:t>9.30-10.15</w:t>
            </w:r>
          </w:p>
        </w:tc>
        <w:tc>
          <w:tcPr>
            <w:tcW w:w="8395" w:type="dxa"/>
          </w:tcPr>
          <w:p w14:paraId="4B2CB216" w14:textId="162E706A" w:rsidR="00467675" w:rsidRPr="005F003A" w:rsidRDefault="00467675">
            <w:pPr>
              <w:rPr>
                <w:rFonts w:ascii="Cambria" w:hAnsi="Cambria"/>
                <w:b/>
                <w:bCs/>
                <w:color w:val="767171" w:themeColor="background2" w:themeShade="80"/>
              </w:rPr>
            </w:pPr>
            <w:r w:rsidRPr="005F003A">
              <w:rPr>
                <w:rFonts w:ascii="Cambria" w:hAnsi="Cambria"/>
                <w:b/>
                <w:bCs/>
                <w:color w:val="767171" w:themeColor="background2" w:themeShade="80"/>
              </w:rPr>
              <w:t>Transcriptomics – Dr Matthew Parker (30min talk + Q&amp;A)</w:t>
            </w:r>
          </w:p>
        </w:tc>
      </w:tr>
      <w:tr w:rsidR="00467675" w:rsidRPr="00683351" w14:paraId="4ADB7AAA" w14:textId="77777777" w:rsidTr="00CB715A">
        <w:trPr>
          <w:trHeight w:val="235"/>
        </w:trPr>
        <w:tc>
          <w:tcPr>
            <w:tcW w:w="1378" w:type="dxa"/>
          </w:tcPr>
          <w:p w14:paraId="55EAEAA8" w14:textId="4564EF15" w:rsidR="00467675" w:rsidRPr="00683351" w:rsidRDefault="00467675" w:rsidP="00006A32">
            <w:pPr>
              <w:jc w:val="right"/>
              <w:rPr>
                <w:rFonts w:ascii="Cambria" w:hAnsi="Cambria"/>
                <w:color w:val="767171" w:themeColor="background2" w:themeShade="80"/>
              </w:rPr>
            </w:pPr>
            <w:r>
              <w:rPr>
                <w:rFonts w:ascii="Cambria" w:hAnsi="Cambria"/>
                <w:color w:val="767171" w:themeColor="background2" w:themeShade="80"/>
              </w:rPr>
              <w:t>10.15-10.30</w:t>
            </w:r>
          </w:p>
        </w:tc>
        <w:tc>
          <w:tcPr>
            <w:tcW w:w="8395" w:type="dxa"/>
          </w:tcPr>
          <w:p w14:paraId="303921BF" w14:textId="616CA3CD" w:rsidR="00467675" w:rsidRPr="00683351" w:rsidRDefault="00467675">
            <w:pPr>
              <w:rPr>
                <w:rFonts w:ascii="Cambria" w:hAnsi="Cambria"/>
                <w:color w:val="767171" w:themeColor="background2" w:themeShade="80"/>
              </w:rPr>
            </w:pPr>
            <w:r>
              <w:rPr>
                <w:rFonts w:ascii="Cambria" w:hAnsi="Cambria"/>
                <w:color w:val="767171" w:themeColor="background2" w:themeShade="80"/>
              </w:rPr>
              <w:t>Break</w:t>
            </w:r>
          </w:p>
        </w:tc>
      </w:tr>
      <w:tr w:rsidR="00467675" w:rsidRPr="00683351" w14:paraId="275E4974" w14:textId="77777777" w:rsidTr="00CB715A">
        <w:trPr>
          <w:trHeight w:val="244"/>
        </w:trPr>
        <w:tc>
          <w:tcPr>
            <w:tcW w:w="1378" w:type="dxa"/>
          </w:tcPr>
          <w:p w14:paraId="60FDA346" w14:textId="12D14AD1" w:rsidR="00467675" w:rsidRPr="00683351" w:rsidRDefault="00467675" w:rsidP="00006A32">
            <w:pPr>
              <w:jc w:val="right"/>
              <w:rPr>
                <w:rFonts w:ascii="Cambria" w:hAnsi="Cambria"/>
                <w:color w:val="767171" w:themeColor="background2" w:themeShade="80"/>
              </w:rPr>
            </w:pPr>
            <w:r>
              <w:rPr>
                <w:rFonts w:ascii="Cambria" w:hAnsi="Cambria"/>
                <w:color w:val="767171" w:themeColor="background2" w:themeShade="80"/>
              </w:rPr>
              <w:t>10.30-11.15</w:t>
            </w:r>
          </w:p>
        </w:tc>
        <w:tc>
          <w:tcPr>
            <w:tcW w:w="8395" w:type="dxa"/>
          </w:tcPr>
          <w:p w14:paraId="7D6D9442" w14:textId="7A5718C7" w:rsidR="00467675" w:rsidRPr="005F003A" w:rsidRDefault="00467675">
            <w:pPr>
              <w:rPr>
                <w:rFonts w:ascii="Cambria" w:hAnsi="Cambria"/>
                <w:b/>
                <w:bCs/>
                <w:color w:val="767171" w:themeColor="background2" w:themeShade="80"/>
              </w:rPr>
            </w:pPr>
            <w:r w:rsidRPr="005F003A">
              <w:rPr>
                <w:rFonts w:ascii="Cambria" w:hAnsi="Cambria"/>
                <w:b/>
                <w:bCs/>
                <w:color w:val="767171" w:themeColor="background2" w:themeShade="80"/>
              </w:rPr>
              <w:t>Genomics – Dr Ingo Hein (30min talk + Q&amp;A)</w:t>
            </w:r>
          </w:p>
        </w:tc>
      </w:tr>
      <w:tr w:rsidR="00467675" w:rsidRPr="00683351" w14:paraId="5C01085B" w14:textId="77777777" w:rsidTr="00CB715A">
        <w:trPr>
          <w:trHeight w:val="235"/>
        </w:trPr>
        <w:tc>
          <w:tcPr>
            <w:tcW w:w="1378" w:type="dxa"/>
          </w:tcPr>
          <w:p w14:paraId="6734BAFC" w14:textId="765E6C01" w:rsidR="00467675" w:rsidRPr="00683351" w:rsidRDefault="00467675" w:rsidP="00006A32">
            <w:pPr>
              <w:jc w:val="right"/>
              <w:rPr>
                <w:rFonts w:ascii="Cambria" w:hAnsi="Cambria"/>
                <w:color w:val="767171" w:themeColor="background2" w:themeShade="80"/>
              </w:rPr>
            </w:pPr>
            <w:r>
              <w:rPr>
                <w:rFonts w:ascii="Cambria" w:hAnsi="Cambria"/>
                <w:color w:val="767171" w:themeColor="background2" w:themeShade="80"/>
              </w:rPr>
              <w:t>11.15-11.30</w:t>
            </w:r>
          </w:p>
        </w:tc>
        <w:tc>
          <w:tcPr>
            <w:tcW w:w="8395" w:type="dxa"/>
          </w:tcPr>
          <w:p w14:paraId="6CF63933" w14:textId="576BC60B" w:rsidR="00467675" w:rsidRPr="00683351" w:rsidRDefault="00467675" w:rsidP="00F54D86">
            <w:pPr>
              <w:rPr>
                <w:rFonts w:ascii="Cambria" w:hAnsi="Cambria"/>
                <w:color w:val="767171" w:themeColor="background2" w:themeShade="80"/>
              </w:rPr>
            </w:pPr>
            <w:r>
              <w:rPr>
                <w:rFonts w:ascii="Cambria" w:hAnsi="Cambria"/>
                <w:color w:val="767171" w:themeColor="background2" w:themeShade="80"/>
              </w:rPr>
              <w:t>Break</w:t>
            </w:r>
          </w:p>
        </w:tc>
      </w:tr>
      <w:tr w:rsidR="00467675" w:rsidRPr="00683351" w14:paraId="5B0C4484" w14:textId="77777777" w:rsidTr="00CB715A">
        <w:trPr>
          <w:trHeight w:val="244"/>
        </w:trPr>
        <w:tc>
          <w:tcPr>
            <w:tcW w:w="1378" w:type="dxa"/>
          </w:tcPr>
          <w:p w14:paraId="2EAA6AF8" w14:textId="2223F393" w:rsidR="00467675" w:rsidRPr="00683351" w:rsidRDefault="00467675" w:rsidP="00006A32">
            <w:pPr>
              <w:jc w:val="right"/>
              <w:rPr>
                <w:rFonts w:ascii="Cambria" w:hAnsi="Cambria"/>
                <w:color w:val="767171" w:themeColor="background2" w:themeShade="80"/>
              </w:rPr>
            </w:pPr>
            <w:r>
              <w:rPr>
                <w:rFonts w:ascii="Cambria" w:hAnsi="Cambria"/>
                <w:color w:val="767171" w:themeColor="background2" w:themeShade="80"/>
              </w:rPr>
              <w:t>11.30-12.15</w:t>
            </w:r>
          </w:p>
        </w:tc>
        <w:tc>
          <w:tcPr>
            <w:tcW w:w="8395" w:type="dxa"/>
          </w:tcPr>
          <w:p w14:paraId="5AD672C0" w14:textId="1CAFD834" w:rsidR="00467675" w:rsidRPr="005F003A" w:rsidRDefault="00467675">
            <w:pPr>
              <w:rPr>
                <w:rFonts w:ascii="Cambria" w:hAnsi="Cambria"/>
                <w:b/>
                <w:bCs/>
                <w:color w:val="767171" w:themeColor="background2" w:themeShade="80"/>
              </w:rPr>
            </w:pPr>
            <w:r w:rsidRPr="005F003A">
              <w:rPr>
                <w:rFonts w:ascii="Cambria" w:hAnsi="Cambria"/>
                <w:b/>
                <w:bCs/>
                <w:color w:val="767171" w:themeColor="background2" w:themeShade="80"/>
              </w:rPr>
              <w:t>Proteomics – Dr Alex Jones (30min talk + Q&amp;A)</w:t>
            </w:r>
          </w:p>
        </w:tc>
      </w:tr>
      <w:tr w:rsidR="00467675" w:rsidRPr="00683351" w14:paraId="327AD9BB" w14:textId="77777777" w:rsidTr="00CB715A">
        <w:trPr>
          <w:trHeight w:val="244"/>
        </w:trPr>
        <w:tc>
          <w:tcPr>
            <w:tcW w:w="1378" w:type="dxa"/>
          </w:tcPr>
          <w:p w14:paraId="2CD27253" w14:textId="53569A53" w:rsidR="00467675" w:rsidRDefault="00467675" w:rsidP="00006A32">
            <w:pPr>
              <w:jc w:val="right"/>
              <w:rPr>
                <w:rFonts w:ascii="Cambria" w:hAnsi="Cambria"/>
                <w:color w:val="767171" w:themeColor="background2" w:themeShade="80"/>
              </w:rPr>
            </w:pPr>
            <w:r>
              <w:rPr>
                <w:rFonts w:ascii="Cambria" w:hAnsi="Cambria"/>
                <w:color w:val="767171" w:themeColor="background2" w:themeShade="80"/>
              </w:rPr>
              <w:t>12.15-13.15</w:t>
            </w:r>
          </w:p>
        </w:tc>
        <w:tc>
          <w:tcPr>
            <w:tcW w:w="8395" w:type="dxa"/>
          </w:tcPr>
          <w:p w14:paraId="2078A083" w14:textId="56B4DBC9" w:rsidR="00467675" w:rsidRPr="00683351" w:rsidRDefault="00467675">
            <w:pPr>
              <w:rPr>
                <w:rFonts w:ascii="Cambria" w:hAnsi="Cambria"/>
                <w:color w:val="767171" w:themeColor="background2" w:themeShade="80"/>
              </w:rPr>
            </w:pPr>
            <w:r>
              <w:rPr>
                <w:rFonts w:ascii="Cambria" w:hAnsi="Cambria"/>
                <w:color w:val="767171" w:themeColor="background2" w:themeShade="80"/>
              </w:rPr>
              <w:t>Lunch</w:t>
            </w:r>
          </w:p>
        </w:tc>
      </w:tr>
      <w:tr w:rsidR="00467675" w:rsidRPr="00683351" w14:paraId="21BB8D76" w14:textId="77777777" w:rsidTr="00CB715A">
        <w:trPr>
          <w:trHeight w:val="479"/>
        </w:trPr>
        <w:tc>
          <w:tcPr>
            <w:tcW w:w="1378" w:type="dxa"/>
          </w:tcPr>
          <w:p w14:paraId="14600EB8" w14:textId="7ADC27B0" w:rsidR="00467675" w:rsidRDefault="00467675" w:rsidP="00006A32">
            <w:pPr>
              <w:jc w:val="right"/>
              <w:rPr>
                <w:rFonts w:ascii="Cambria" w:hAnsi="Cambria"/>
                <w:color w:val="767171" w:themeColor="background2" w:themeShade="80"/>
              </w:rPr>
            </w:pPr>
            <w:r>
              <w:rPr>
                <w:rFonts w:ascii="Cambria" w:hAnsi="Cambria"/>
                <w:color w:val="767171" w:themeColor="background2" w:themeShade="80"/>
              </w:rPr>
              <w:t>13.15-14.00</w:t>
            </w:r>
          </w:p>
        </w:tc>
        <w:tc>
          <w:tcPr>
            <w:tcW w:w="8395" w:type="dxa"/>
          </w:tcPr>
          <w:p w14:paraId="442156B3" w14:textId="15F4995C" w:rsidR="00467675" w:rsidRPr="005F003A" w:rsidRDefault="00467675">
            <w:pPr>
              <w:rPr>
                <w:rFonts w:ascii="Cambria" w:hAnsi="Cambria"/>
                <w:b/>
                <w:bCs/>
                <w:color w:val="767171" w:themeColor="background2" w:themeShade="80"/>
              </w:rPr>
            </w:pPr>
            <w:r w:rsidRPr="005F003A">
              <w:rPr>
                <w:rFonts w:ascii="Cambria" w:hAnsi="Cambria"/>
                <w:b/>
                <w:bCs/>
                <w:color w:val="767171" w:themeColor="background2" w:themeShade="80"/>
              </w:rPr>
              <w:t>Bioinformatics – Dr David Martin &amp; Dr James Abbott (Interactive Discussion)</w:t>
            </w:r>
          </w:p>
        </w:tc>
      </w:tr>
    </w:tbl>
    <w:p w14:paraId="00AD5D70" w14:textId="77777777" w:rsidR="00463016" w:rsidRPr="00683351" w:rsidRDefault="00463016">
      <w:pPr>
        <w:rPr>
          <w:rFonts w:ascii="Cambria" w:hAnsi="Cambria"/>
          <w:color w:val="767171" w:themeColor="background2" w:themeShade="80"/>
        </w:rPr>
      </w:pPr>
    </w:p>
    <w:p w14:paraId="3FC6F91C" w14:textId="10FB8BD9" w:rsidR="00354AFD" w:rsidRDefault="00354AFD" w:rsidP="003F2C9F">
      <w:pPr>
        <w:rPr>
          <w:rFonts w:ascii="Cambria" w:hAnsi="Cambria"/>
          <w:color w:val="767171" w:themeColor="background2" w:themeShade="80"/>
        </w:rPr>
      </w:pPr>
      <w:r w:rsidRPr="00683351">
        <w:rPr>
          <w:rFonts w:ascii="Cambria" w:hAnsi="Cambria"/>
          <w:b/>
          <w:color w:val="767171" w:themeColor="background2" w:themeShade="80"/>
        </w:rPr>
        <w:t>Local organisers</w:t>
      </w:r>
      <w:r w:rsidRPr="00683351">
        <w:rPr>
          <w:rFonts w:ascii="Cambria" w:hAnsi="Cambria"/>
          <w:color w:val="767171" w:themeColor="background2" w:themeShade="80"/>
        </w:rPr>
        <w:t xml:space="preserve">: </w:t>
      </w:r>
    </w:p>
    <w:p w14:paraId="701BEB28" w14:textId="05ABCA0B" w:rsidR="00467675" w:rsidRPr="003F2C9F" w:rsidRDefault="00467675" w:rsidP="003F2C9F">
      <w:pPr>
        <w:pStyle w:val="ListParagraph"/>
        <w:numPr>
          <w:ilvl w:val="0"/>
          <w:numId w:val="1"/>
        </w:numPr>
        <w:rPr>
          <w:rFonts w:ascii="Cambria" w:hAnsi="Cambria"/>
          <w:color w:val="767171" w:themeColor="background2" w:themeShade="80"/>
        </w:rPr>
      </w:pPr>
      <w:r w:rsidRPr="003F2C9F">
        <w:rPr>
          <w:rFonts w:ascii="Cambria" w:hAnsi="Cambria"/>
          <w:color w:val="767171" w:themeColor="background2" w:themeShade="80"/>
        </w:rPr>
        <w:t xml:space="preserve">Lynn Brown: </w:t>
      </w:r>
      <w:hyperlink r:id="rId8" w:history="1">
        <w:r w:rsidR="00D353F1" w:rsidRPr="003F2C9F">
          <w:rPr>
            <w:rStyle w:val="Hyperlink"/>
            <w:rFonts w:ascii="Cambria" w:hAnsi="Cambria"/>
          </w:rPr>
          <w:t>Lynn.HunterBrown@hutton.ac.uk</w:t>
        </w:r>
      </w:hyperlink>
    </w:p>
    <w:p w14:paraId="743368BD" w14:textId="2BD02DEF" w:rsidR="00D353F1" w:rsidRPr="003F2C9F" w:rsidRDefault="00467675" w:rsidP="003F2C9F">
      <w:pPr>
        <w:pStyle w:val="ListParagraph"/>
        <w:numPr>
          <w:ilvl w:val="0"/>
          <w:numId w:val="1"/>
        </w:numPr>
        <w:rPr>
          <w:rFonts w:ascii="Cambria" w:hAnsi="Cambria"/>
          <w:color w:val="767171" w:themeColor="background2" w:themeShade="80"/>
        </w:rPr>
      </w:pPr>
      <w:r w:rsidRPr="003F2C9F">
        <w:rPr>
          <w:rFonts w:ascii="Cambria" w:hAnsi="Cambria"/>
          <w:color w:val="767171" w:themeColor="background2" w:themeShade="80"/>
        </w:rPr>
        <w:t xml:space="preserve">Moray Smith: </w:t>
      </w:r>
      <w:hyperlink r:id="rId9" w:history="1">
        <w:r w:rsidR="00A1594B" w:rsidRPr="003F2C9F">
          <w:rPr>
            <w:rStyle w:val="Hyperlink"/>
            <w:rFonts w:ascii="Cambria" w:hAnsi="Cambria"/>
          </w:rPr>
          <w:t>Moray.Smith@hutton.ac.uk</w:t>
        </w:r>
      </w:hyperlink>
    </w:p>
    <w:p w14:paraId="4F4F80BF" w14:textId="77777777" w:rsidR="00463016" w:rsidRPr="00683351" w:rsidRDefault="00354AFD">
      <w:pPr>
        <w:rPr>
          <w:rFonts w:ascii="Cambria" w:hAnsi="Cambria"/>
          <w:color w:val="767171" w:themeColor="background2" w:themeShade="80"/>
        </w:rPr>
      </w:pPr>
      <w:r w:rsidRPr="00683351">
        <w:rPr>
          <w:rFonts w:ascii="Cambria" w:hAnsi="Cambria"/>
          <w:color w:val="767171" w:themeColor="background2" w:themeShade="80"/>
        </w:rPr>
        <w:t>E</w:t>
      </w:r>
      <w:r w:rsidR="00006A32" w:rsidRPr="00683351">
        <w:rPr>
          <w:rFonts w:ascii="Cambria" w:hAnsi="Cambria"/>
          <w:color w:val="767171" w:themeColor="background2" w:themeShade="80"/>
        </w:rPr>
        <w:t>mail E</w:t>
      </w:r>
      <w:r w:rsidRPr="00683351">
        <w:rPr>
          <w:rFonts w:ascii="Cambria" w:hAnsi="Cambria"/>
          <w:color w:val="767171" w:themeColor="background2" w:themeShade="80"/>
        </w:rPr>
        <w:t xml:space="preserve">ASTBIO at </w:t>
      </w:r>
      <w:hyperlink r:id="rId10" w:history="1">
        <w:r w:rsidR="00006A32" w:rsidRPr="00683351">
          <w:rPr>
            <w:rStyle w:val="Hyperlink"/>
            <w:rFonts w:ascii="Cambria" w:hAnsi="Cambria"/>
            <w:color w:val="767171" w:themeColor="background2" w:themeShade="80"/>
          </w:rPr>
          <w:t>enquiries@eastscotbiodtp.ac.uk</w:t>
        </w:r>
      </w:hyperlink>
    </w:p>
    <w:p w14:paraId="380B122D" w14:textId="77777777" w:rsidR="00006A32" w:rsidRPr="00683351" w:rsidRDefault="00006A32">
      <w:pPr>
        <w:rPr>
          <w:rFonts w:ascii="Cambria" w:hAnsi="Cambria"/>
          <w:color w:val="767171" w:themeColor="background2" w:themeShade="80"/>
        </w:rPr>
      </w:pPr>
    </w:p>
    <w:sectPr w:rsidR="00006A32" w:rsidRPr="006833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660615"/>
    <w:multiLevelType w:val="hybridMultilevel"/>
    <w:tmpl w:val="21DC4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016"/>
    <w:rsid w:val="00006A32"/>
    <w:rsid w:val="00025EE2"/>
    <w:rsid w:val="000B1835"/>
    <w:rsid w:val="000C5367"/>
    <w:rsid w:val="000D0B16"/>
    <w:rsid w:val="000D1105"/>
    <w:rsid w:val="001053BD"/>
    <w:rsid w:val="0011591A"/>
    <w:rsid w:val="001301F3"/>
    <w:rsid w:val="0016323D"/>
    <w:rsid w:val="001D5CCE"/>
    <w:rsid w:val="00214570"/>
    <w:rsid w:val="002375F8"/>
    <w:rsid w:val="002C58EE"/>
    <w:rsid w:val="00354AFD"/>
    <w:rsid w:val="003B770D"/>
    <w:rsid w:val="003F2C9F"/>
    <w:rsid w:val="00417BE0"/>
    <w:rsid w:val="00445B1B"/>
    <w:rsid w:val="00463016"/>
    <w:rsid w:val="00467675"/>
    <w:rsid w:val="00560449"/>
    <w:rsid w:val="00575AF9"/>
    <w:rsid w:val="005F003A"/>
    <w:rsid w:val="006679F0"/>
    <w:rsid w:val="00683351"/>
    <w:rsid w:val="00756A54"/>
    <w:rsid w:val="007F2518"/>
    <w:rsid w:val="00880843"/>
    <w:rsid w:val="009031AD"/>
    <w:rsid w:val="00922E02"/>
    <w:rsid w:val="0096357B"/>
    <w:rsid w:val="00972EFD"/>
    <w:rsid w:val="00981ED2"/>
    <w:rsid w:val="00A0150B"/>
    <w:rsid w:val="00A1594B"/>
    <w:rsid w:val="00A8523E"/>
    <w:rsid w:val="00B007A5"/>
    <w:rsid w:val="00B96929"/>
    <w:rsid w:val="00C21AB8"/>
    <w:rsid w:val="00C27A1C"/>
    <w:rsid w:val="00C4764E"/>
    <w:rsid w:val="00CB715A"/>
    <w:rsid w:val="00CB7D18"/>
    <w:rsid w:val="00CC2D0C"/>
    <w:rsid w:val="00D24FC6"/>
    <w:rsid w:val="00D27662"/>
    <w:rsid w:val="00D337B2"/>
    <w:rsid w:val="00D353F1"/>
    <w:rsid w:val="00D45621"/>
    <w:rsid w:val="00E00388"/>
    <w:rsid w:val="00E3172A"/>
    <w:rsid w:val="00E52BF0"/>
    <w:rsid w:val="00F54D86"/>
    <w:rsid w:val="00F70126"/>
    <w:rsid w:val="00F8420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89767"/>
  <w15:chartTrackingRefBased/>
  <w15:docId w15:val="{44E54602-849C-4D70-AB26-F2116C93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0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63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172A"/>
    <w:rPr>
      <w:color w:val="0563C1" w:themeColor="hyperlink"/>
      <w:u w:val="single"/>
    </w:rPr>
  </w:style>
  <w:style w:type="character" w:customStyle="1" w:styleId="UnresolvedMention">
    <w:name w:val="Unresolved Mention"/>
    <w:basedOn w:val="DefaultParagraphFont"/>
    <w:uiPriority w:val="99"/>
    <w:semiHidden/>
    <w:unhideWhenUsed/>
    <w:rsid w:val="00467675"/>
    <w:rPr>
      <w:color w:val="605E5C"/>
      <w:shd w:val="clear" w:color="auto" w:fill="E1DFDD"/>
    </w:rPr>
  </w:style>
  <w:style w:type="paragraph" w:styleId="ListParagraph">
    <w:name w:val="List Paragraph"/>
    <w:basedOn w:val="Normal"/>
    <w:uiPriority w:val="34"/>
    <w:qFormat/>
    <w:rsid w:val="003F2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ynn.HunterBrown@hutton.ac.uk" TargetMode="External"/><Relationship Id="rId3" Type="http://schemas.openxmlformats.org/officeDocument/2006/relationships/settings" Target="settings.xml"/><Relationship Id="rId7" Type="http://schemas.openxmlformats.org/officeDocument/2006/relationships/hyperlink" Target="https://eu.bbcollab.com/guest/b0f407e131664e8b968b4f88d1368b2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enquiries@eastscotbiodtp.ac.uk" TargetMode="External"/><Relationship Id="rId4" Type="http://schemas.openxmlformats.org/officeDocument/2006/relationships/webSettings" Target="webSettings.xml"/><Relationship Id="rId9" Type="http://schemas.openxmlformats.org/officeDocument/2006/relationships/hyperlink" Target="mailto:Moray.Smith@hut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FILIPPAKOPOULOU Maria</dc:creator>
  <cp:keywords/>
  <dc:description/>
  <cp:lastModifiedBy>FILIPPAKOPOULOU Maria</cp:lastModifiedBy>
  <cp:revision>2</cp:revision>
  <dcterms:created xsi:type="dcterms:W3CDTF">2021-02-15T11:15:00Z</dcterms:created>
  <dcterms:modified xsi:type="dcterms:W3CDTF">2021-02-15T11:15:00Z</dcterms:modified>
</cp:coreProperties>
</file>